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1D4BE4" w14:textId="0B243255" w:rsidR="00E10715" w:rsidRPr="00793547" w:rsidRDefault="00EA0A7A" w:rsidP="00793547">
      <w:pPr>
        <w:spacing w:line="276" w:lineRule="auto"/>
        <w:jc w:val="center"/>
        <w:rPr>
          <w:rFonts w:ascii="Calibri" w:hAnsi="Calibri" w:cs="Calibri"/>
          <w:b/>
          <w:iCs/>
          <w:sz w:val="23"/>
          <w:szCs w:val="23"/>
        </w:rPr>
      </w:pPr>
      <w:r>
        <w:rPr>
          <w:rFonts w:ascii="Calibri" w:hAnsi="Calibri" w:cs="Calibri"/>
          <w:b/>
          <w:iCs/>
          <w:sz w:val="23"/>
          <w:szCs w:val="23"/>
        </w:rPr>
        <w:t xml:space="preserve">  </w:t>
      </w:r>
    </w:p>
    <w:p w14:paraId="6BC5D65E" w14:textId="4BFF2438" w:rsidR="003E3B03" w:rsidRPr="00793547" w:rsidRDefault="003E3B03" w:rsidP="00793547">
      <w:pPr>
        <w:spacing w:line="276" w:lineRule="auto"/>
        <w:jc w:val="center"/>
        <w:rPr>
          <w:rFonts w:ascii="Calibri" w:hAnsi="Calibri" w:cs="Calibri"/>
          <w:b/>
          <w:iCs/>
          <w:sz w:val="23"/>
          <w:szCs w:val="23"/>
        </w:rPr>
      </w:pPr>
      <w:r w:rsidRPr="00793547">
        <w:rPr>
          <w:rFonts w:ascii="Calibri" w:hAnsi="Calibri" w:cs="Calibri"/>
          <w:b/>
          <w:iCs/>
          <w:sz w:val="23"/>
          <w:szCs w:val="23"/>
        </w:rPr>
        <w:t>ANEXO I</w:t>
      </w:r>
    </w:p>
    <w:p w14:paraId="0F12B990" w14:textId="17CB4294" w:rsidR="00B92D6E" w:rsidRPr="00BA02F6" w:rsidRDefault="002873B2" w:rsidP="00793547">
      <w:pPr>
        <w:spacing w:line="276" w:lineRule="auto"/>
        <w:jc w:val="center"/>
        <w:rPr>
          <w:rFonts w:ascii="Calibri" w:hAnsi="Calibri" w:cs="Calibri"/>
          <w:b/>
          <w:iCs/>
          <w:sz w:val="23"/>
          <w:szCs w:val="23"/>
        </w:rPr>
      </w:pPr>
      <w:r w:rsidRPr="00BA02F6">
        <w:rPr>
          <w:rFonts w:ascii="Calibri" w:hAnsi="Calibri" w:cs="Calibri"/>
          <w:b/>
          <w:iCs/>
          <w:sz w:val="23"/>
          <w:szCs w:val="23"/>
        </w:rPr>
        <w:t>TERMO DE REFERÊNCIA</w:t>
      </w:r>
    </w:p>
    <w:p w14:paraId="43AFEF78" w14:textId="00CC6E37" w:rsidR="002873B2" w:rsidRPr="00BA02F6" w:rsidRDefault="002873B2" w:rsidP="00793547">
      <w:pPr>
        <w:spacing w:line="276" w:lineRule="auto"/>
        <w:jc w:val="center"/>
        <w:rPr>
          <w:rFonts w:ascii="Calibri" w:hAnsi="Calibri" w:cs="Calibri"/>
          <w:b/>
          <w:iCs/>
          <w:sz w:val="23"/>
          <w:szCs w:val="23"/>
        </w:rPr>
      </w:pPr>
      <w:r w:rsidRPr="00BA02F6">
        <w:rPr>
          <w:rFonts w:ascii="Calibri" w:hAnsi="Calibri" w:cs="Calibri"/>
          <w:b/>
          <w:iCs/>
          <w:sz w:val="23"/>
          <w:szCs w:val="23"/>
        </w:rPr>
        <w:t xml:space="preserve">PREGÃO ELETRÔNICO </w:t>
      </w:r>
      <w:r w:rsidR="00C24827" w:rsidRPr="00BA02F6">
        <w:rPr>
          <w:rFonts w:ascii="Calibri" w:hAnsi="Calibri" w:cs="Calibri"/>
          <w:b/>
          <w:iCs/>
          <w:sz w:val="23"/>
          <w:szCs w:val="23"/>
        </w:rPr>
        <w:t xml:space="preserve">Nº </w:t>
      </w:r>
      <w:r w:rsidR="003E3B03" w:rsidRPr="00BA02F6">
        <w:rPr>
          <w:rFonts w:ascii="Calibri" w:hAnsi="Calibri" w:cs="Calibri"/>
          <w:b/>
          <w:iCs/>
          <w:sz w:val="23"/>
          <w:szCs w:val="23"/>
        </w:rPr>
        <w:t>0</w:t>
      </w:r>
      <w:r w:rsidR="00BA02F6" w:rsidRPr="00BA02F6">
        <w:rPr>
          <w:rFonts w:ascii="Calibri" w:hAnsi="Calibri" w:cs="Calibri"/>
          <w:b/>
          <w:iCs/>
          <w:sz w:val="23"/>
          <w:szCs w:val="23"/>
        </w:rPr>
        <w:t>11</w:t>
      </w:r>
      <w:r w:rsidR="003E3B03" w:rsidRPr="00BA02F6">
        <w:rPr>
          <w:rFonts w:ascii="Calibri" w:hAnsi="Calibri" w:cs="Calibri"/>
          <w:b/>
          <w:iCs/>
          <w:sz w:val="23"/>
          <w:szCs w:val="23"/>
        </w:rPr>
        <w:t>/</w:t>
      </w:r>
      <w:r w:rsidRPr="00BA02F6">
        <w:rPr>
          <w:rFonts w:ascii="Calibri" w:hAnsi="Calibri" w:cs="Calibri"/>
          <w:b/>
          <w:iCs/>
          <w:sz w:val="23"/>
          <w:szCs w:val="23"/>
        </w:rPr>
        <w:t>2024</w:t>
      </w:r>
    </w:p>
    <w:p w14:paraId="22414BCA" w14:textId="290AF92D" w:rsidR="00B92D6E" w:rsidRPr="00BA02F6" w:rsidRDefault="00B92D6E" w:rsidP="00793547">
      <w:pPr>
        <w:spacing w:line="276" w:lineRule="auto"/>
        <w:jc w:val="center"/>
        <w:rPr>
          <w:rFonts w:ascii="Calibri" w:hAnsi="Calibri" w:cs="Calibri"/>
          <w:bCs/>
          <w:iCs/>
          <w:sz w:val="23"/>
          <w:szCs w:val="23"/>
        </w:rPr>
      </w:pPr>
      <w:r w:rsidRPr="00BA02F6">
        <w:rPr>
          <w:rFonts w:ascii="Calibri" w:hAnsi="Calibri" w:cs="Calibri"/>
          <w:iCs/>
          <w:sz w:val="23"/>
          <w:szCs w:val="23"/>
        </w:rPr>
        <w:t>(Processo Administrativo</w:t>
      </w:r>
      <w:r w:rsidR="003E3B03" w:rsidRPr="00BA02F6">
        <w:rPr>
          <w:rFonts w:ascii="Calibri" w:hAnsi="Calibri" w:cs="Calibri"/>
          <w:iCs/>
          <w:sz w:val="23"/>
          <w:szCs w:val="23"/>
        </w:rPr>
        <w:t xml:space="preserve"> nº 0</w:t>
      </w:r>
      <w:r w:rsidR="00BA02F6" w:rsidRPr="00BA02F6">
        <w:rPr>
          <w:rFonts w:ascii="Calibri" w:hAnsi="Calibri" w:cs="Calibri"/>
          <w:iCs/>
          <w:sz w:val="23"/>
          <w:szCs w:val="23"/>
        </w:rPr>
        <w:t>0045</w:t>
      </w:r>
      <w:r w:rsidR="003E3B03" w:rsidRPr="00BA02F6">
        <w:rPr>
          <w:rFonts w:ascii="Calibri" w:hAnsi="Calibri" w:cs="Calibri"/>
          <w:iCs/>
          <w:sz w:val="23"/>
          <w:szCs w:val="23"/>
        </w:rPr>
        <w:t>/2024)</w:t>
      </w:r>
    </w:p>
    <w:p w14:paraId="72524CCE" w14:textId="77777777" w:rsidR="00D83DFF" w:rsidRPr="00BA02F6" w:rsidRDefault="00D83DFF" w:rsidP="00793547">
      <w:pPr>
        <w:spacing w:line="276" w:lineRule="auto"/>
        <w:jc w:val="center"/>
        <w:rPr>
          <w:rFonts w:ascii="Calibri" w:hAnsi="Calibri" w:cs="Calibri"/>
          <w:b/>
          <w:iCs/>
          <w:color w:val="FF0000"/>
          <w:sz w:val="23"/>
          <w:szCs w:val="23"/>
        </w:rPr>
      </w:pPr>
    </w:p>
    <w:p w14:paraId="657D07F5" w14:textId="77777777" w:rsidR="00E10715" w:rsidRPr="00793547" w:rsidRDefault="00E10715" w:rsidP="00793547">
      <w:pPr>
        <w:spacing w:line="276" w:lineRule="auto"/>
        <w:jc w:val="center"/>
        <w:rPr>
          <w:rFonts w:ascii="Calibri" w:hAnsi="Calibri" w:cs="Calibri"/>
          <w:b/>
          <w:iCs/>
          <w:color w:val="000000"/>
          <w:sz w:val="23"/>
          <w:szCs w:val="23"/>
        </w:rPr>
      </w:pPr>
    </w:p>
    <w:p w14:paraId="564E1C2F" w14:textId="77777777" w:rsidR="00B92D6E" w:rsidRPr="00793547" w:rsidRDefault="00B92D6E" w:rsidP="00793547">
      <w:pPr>
        <w:spacing w:line="276" w:lineRule="auto"/>
        <w:jc w:val="both"/>
        <w:rPr>
          <w:rFonts w:ascii="Calibri" w:hAnsi="Calibri" w:cs="Calibri"/>
          <w:iCs/>
          <w:sz w:val="23"/>
          <w:szCs w:val="23"/>
        </w:rPr>
      </w:pPr>
      <w:r w:rsidRPr="00793547">
        <w:rPr>
          <w:rFonts w:ascii="Calibri" w:hAnsi="Calibri" w:cs="Calibri"/>
          <w:b/>
          <w:iCs/>
          <w:color w:val="000000"/>
          <w:sz w:val="23"/>
          <w:szCs w:val="23"/>
        </w:rPr>
        <w:t xml:space="preserve">1. </w:t>
      </w:r>
      <w:r w:rsidRPr="00793547">
        <w:rPr>
          <w:rFonts w:ascii="Calibri" w:hAnsi="Calibri" w:cs="Calibri"/>
          <w:b/>
          <w:iCs/>
          <w:sz w:val="23"/>
          <w:szCs w:val="23"/>
        </w:rPr>
        <w:t>CONDIÇÕES GERAIS DA CONTRATAÇÃO</w:t>
      </w:r>
    </w:p>
    <w:p w14:paraId="35895FA2" w14:textId="6D21EF58" w:rsidR="00D83DFF" w:rsidRPr="00793547" w:rsidRDefault="00B92D6E" w:rsidP="00793547">
      <w:pPr>
        <w:spacing w:line="276" w:lineRule="auto"/>
        <w:jc w:val="both"/>
        <w:rPr>
          <w:rFonts w:ascii="Calibri" w:hAnsi="Calibri" w:cs="Calibri"/>
          <w:iCs/>
          <w:color w:val="FF0000"/>
          <w:sz w:val="23"/>
          <w:szCs w:val="23"/>
        </w:rPr>
      </w:pPr>
      <w:r w:rsidRPr="00793547">
        <w:rPr>
          <w:rFonts w:ascii="Calibri" w:hAnsi="Calibri" w:cs="Calibri"/>
          <w:iCs/>
          <w:sz w:val="23"/>
          <w:szCs w:val="23"/>
        </w:rPr>
        <w:t xml:space="preserve">1.1. </w:t>
      </w:r>
      <w:r w:rsidR="003E3B03" w:rsidRPr="00793547">
        <w:rPr>
          <w:rFonts w:ascii="Calibri" w:hAnsi="Calibri" w:cs="Calibri"/>
          <w:iCs/>
          <w:sz w:val="23"/>
          <w:szCs w:val="23"/>
        </w:rPr>
        <w:t xml:space="preserve">Registro de preços visando a eventual </w:t>
      </w:r>
      <w:r w:rsidR="00C24827" w:rsidRPr="00793547">
        <w:rPr>
          <w:rFonts w:ascii="Calibri" w:hAnsi="Calibri" w:cs="Calibri"/>
          <w:sz w:val="23"/>
          <w:szCs w:val="23"/>
        </w:rPr>
        <w:t>aquisição de fórmula infantil</w:t>
      </w:r>
      <w:r w:rsidR="007D77B4">
        <w:rPr>
          <w:rFonts w:ascii="Calibri" w:hAnsi="Calibri" w:cs="Calibri"/>
          <w:sz w:val="23"/>
          <w:szCs w:val="23"/>
        </w:rPr>
        <w:t xml:space="preserve"> </w:t>
      </w:r>
      <w:r w:rsidR="007D77B4">
        <w:rPr>
          <w:rFonts w:eastAsia="Times New Roman" w:cstheme="minorHAnsi"/>
        </w:rPr>
        <w:t>e suplementação alimentar</w:t>
      </w:r>
      <w:r w:rsidR="00C24827" w:rsidRPr="00793547">
        <w:rPr>
          <w:rFonts w:ascii="Calibri" w:hAnsi="Calibri" w:cs="Calibri"/>
          <w:bCs/>
          <w:sz w:val="23"/>
          <w:szCs w:val="23"/>
        </w:rPr>
        <w:t xml:space="preserve"> para atender </w:t>
      </w:r>
      <w:r w:rsidR="00C24827" w:rsidRPr="00793547">
        <w:rPr>
          <w:rFonts w:ascii="Calibri" w:hAnsi="Calibri" w:cs="Calibri"/>
          <w:sz w:val="23"/>
          <w:szCs w:val="23"/>
        </w:rPr>
        <w:t>aos pacientes</w:t>
      </w:r>
      <w:r w:rsidR="008F37BB">
        <w:rPr>
          <w:rFonts w:ascii="Calibri" w:hAnsi="Calibri" w:cs="Calibri"/>
          <w:sz w:val="23"/>
          <w:szCs w:val="23"/>
        </w:rPr>
        <w:t xml:space="preserve"> </w:t>
      </w:r>
      <w:r w:rsidR="007D77B4">
        <w:rPr>
          <w:rFonts w:ascii="Calibri" w:hAnsi="Calibri" w:cs="Calibri"/>
          <w:sz w:val="23"/>
          <w:szCs w:val="23"/>
        </w:rPr>
        <w:t xml:space="preserve">(jovens, adultos e idosos) </w:t>
      </w:r>
      <w:r w:rsidR="00C24827" w:rsidRPr="00793547">
        <w:rPr>
          <w:rFonts w:ascii="Calibri" w:hAnsi="Calibri" w:cs="Calibri"/>
          <w:sz w:val="23"/>
          <w:szCs w:val="23"/>
        </w:rPr>
        <w:t>devidamente</w:t>
      </w:r>
      <w:r w:rsidR="00C24827" w:rsidRPr="00793547">
        <w:rPr>
          <w:rFonts w:ascii="Calibri" w:hAnsi="Calibri" w:cs="Calibri"/>
          <w:iCs/>
          <w:sz w:val="23"/>
          <w:szCs w:val="23"/>
        </w:rPr>
        <w:t xml:space="preserve"> </w:t>
      </w:r>
      <w:r w:rsidR="00C24827" w:rsidRPr="00793547">
        <w:rPr>
          <w:rFonts w:ascii="Calibri" w:hAnsi="Calibri" w:cs="Calibri"/>
          <w:sz w:val="23"/>
          <w:szCs w:val="23"/>
        </w:rPr>
        <w:t>vinculados a Secretaria Municipal de Saúde</w:t>
      </w:r>
      <w:r w:rsidR="00E76C13" w:rsidRPr="00793547">
        <w:rPr>
          <w:rFonts w:ascii="Calibri" w:hAnsi="Calibri" w:cs="Calibri"/>
          <w:sz w:val="23"/>
          <w:szCs w:val="23"/>
        </w:rPr>
        <w:t xml:space="preserve">, </w:t>
      </w:r>
      <w:r w:rsidRPr="00793547">
        <w:rPr>
          <w:rFonts w:ascii="Calibri" w:hAnsi="Calibri" w:cs="Calibri"/>
          <w:iCs/>
          <w:sz w:val="23"/>
          <w:szCs w:val="23"/>
        </w:rPr>
        <w:t>nos termos da tabela abaixo, conforme condições e exigências estabelecidas neste instrumento.</w:t>
      </w:r>
    </w:p>
    <w:p w14:paraId="5416E8C9" w14:textId="0367609E" w:rsidR="00C24827" w:rsidRPr="00AB31F2" w:rsidRDefault="00AB31F2" w:rsidP="00AB31F2">
      <w:pPr>
        <w:spacing w:line="276" w:lineRule="auto"/>
        <w:jc w:val="center"/>
        <w:rPr>
          <w:rFonts w:ascii="Calibri" w:hAnsi="Calibri" w:cs="Calibri"/>
          <w:b/>
          <w:sz w:val="23"/>
          <w:szCs w:val="23"/>
        </w:rPr>
      </w:pPr>
      <w:r>
        <w:rPr>
          <w:rFonts w:ascii="Calibri" w:hAnsi="Calibri" w:cs="Calibri"/>
          <w:b/>
          <w:sz w:val="23"/>
          <w:szCs w:val="23"/>
        </w:rPr>
        <w:t>GRUPO 01</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
        <w:gridCol w:w="637"/>
        <w:gridCol w:w="251"/>
        <w:gridCol w:w="760"/>
        <w:gridCol w:w="251"/>
        <w:gridCol w:w="507"/>
        <w:gridCol w:w="251"/>
        <w:gridCol w:w="6570"/>
        <w:gridCol w:w="46"/>
      </w:tblGrid>
      <w:tr w:rsidR="00E10715" w:rsidRPr="00793547" w14:paraId="05C02D3F" w14:textId="77777777" w:rsidTr="0036647E">
        <w:trPr>
          <w:gridBefore w:val="1"/>
          <w:wBefore w:w="194" w:type="pct"/>
        </w:trPr>
        <w:tc>
          <w:tcPr>
            <w:tcW w:w="460" w:type="pct"/>
            <w:gridSpan w:val="2"/>
          </w:tcPr>
          <w:p w14:paraId="0DED5AA3" w14:textId="77777777" w:rsidR="00C24827" w:rsidRPr="00793547" w:rsidRDefault="00C24827" w:rsidP="0036647E">
            <w:pPr>
              <w:pStyle w:val="TableParagraph"/>
              <w:spacing w:line="276" w:lineRule="auto"/>
              <w:ind w:left="57"/>
              <w:rPr>
                <w:rFonts w:ascii="Calibri" w:hAnsi="Calibri" w:cs="Calibri"/>
                <w:b/>
                <w:sz w:val="23"/>
                <w:szCs w:val="23"/>
              </w:rPr>
            </w:pPr>
            <w:r w:rsidRPr="00793547">
              <w:rPr>
                <w:rFonts w:ascii="Calibri" w:hAnsi="Calibri" w:cs="Calibri"/>
                <w:b/>
                <w:spacing w:val="-4"/>
                <w:sz w:val="23"/>
                <w:szCs w:val="23"/>
              </w:rPr>
              <w:t>ITEM</w:t>
            </w:r>
          </w:p>
        </w:tc>
        <w:tc>
          <w:tcPr>
            <w:tcW w:w="524" w:type="pct"/>
            <w:gridSpan w:val="2"/>
          </w:tcPr>
          <w:p w14:paraId="65BADD1B" w14:textId="77777777" w:rsidR="00C24827" w:rsidRPr="00793547" w:rsidRDefault="00C24827" w:rsidP="0036647E">
            <w:pPr>
              <w:pStyle w:val="TableParagraph"/>
              <w:spacing w:line="276" w:lineRule="auto"/>
              <w:ind w:left="52"/>
              <w:rPr>
                <w:rFonts w:ascii="Calibri" w:hAnsi="Calibri" w:cs="Calibri"/>
                <w:b/>
                <w:sz w:val="23"/>
                <w:szCs w:val="23"/>
              </w:rPr>
            </w:pPr>
            <w:r w:rsidRPr="00793547">
              <w:rPr>
                <w:rFonts w:ascii="Calibri" w:hAnsi="Calibri" w:cs="Calibri"/>
                <w:b/>
                <w:spacing w:val="-2"/>
                <w:sz w:val="23"/>
                <w:szCs w:val="23"/>
              </w:rPr>
              <w:t>QUANT.</w:t>
            </w:r>
          </w:p>
        </w:tc>
        <w:tc>
          <w:tcPr>
            <w:tcW w:w="393" w:type="pct"/>
            <w:gridSpan w:val="2"/>
          </w:tcPr>
          <w:p w14:paraId="4CC12FFF" w14:textId="77777777" w:rsidR="00C24827" w:rsidRPr="00793547" w:rsidRDefault="00C24827" w:rsidP="0036647E">
            <w:pPr>
              <w:pStyle w:val="TableParagraph"/>
              <w:spacing w:line="276" w:lineRule="auto"/>
              <w:ind w:left="53"/>
              <w:rPr>
                <w:rFonts w:ascii="Calibri" w:hAnsi="Calibri" w:cs="Calibri"/>
                <w:b/>
                <w:sz w:val="23"/>
                <w:szCs w:val="23"/>
              </w:rPr>
            </w:pPr>
            <w:r w:rsidRPr="00793547">
              <w:rPr>
                <w:rFonts w:ascii="Calibri" w:hAnsi="Calibri" w:cs="Calibri"/>
                <w:b/>
                <w:spacing w:val="-2"/>
                <w:sz w:val="23"/>
                <w:szCs w:val="23"/>
              </w:rPr>
              <w:t>UNID.</w:t>
            </w:r>
          </w:p>
        </w:tc>
        <w:tc>
          <w:tcPr>
            <w:tcW w:w="3428" w:type="pct"/>
            <w:gridSpan w:val="2"/>
          </w:tcPr>
          <w:p w14:paraId="2A5B25A6" w14:textId="6E1007F1" w:rsidR="00C24827" w:rsidRPr="00793547" w:rsidRDefault="00C24827" w:rsidP="0036647E">
            <w:pPr>
              <w:pStyle w:val="TableParagraph"/>
              <w:spacing w:line="276" w:lineRule="auto"/>
              <w:ind w:left="1156"/>
              <w:rPr>
                <w:rFonts w:ascii="Calibri" w:hAnsi="Calibri" w:cs="Calibri"/>
                <w:b/>
                <w:sz w:val="23"/>
                <w:szCs w:val="23"/>
              </w:rPr>
            </w:pPr>
            <w:r w:rsidRPr="00793547">
              <w:rPr>
                <w:rFonts w:ascii="Calibri" w:hAnsi="Calibri" w:cs="Calibri"/>
                <w:b/>
                <w:sz w:val="23"/>
                <w:szCs w:val="23"/>
              </w:rPr>
              <w:t>DESCRIÇÃO</w:t>
            </w:r>
            <w:r w:rsidRPr="00793547">
              <w:rPr>
                <w:rFonts w:ascii="Calibri" w:hAnsi="Calibri" w:cs="Calibri"/>
                <w:b/>
                <w:spacing w:val="-11"/>
                <w:sz w:val="23"/>
                <w:szCs w:val="23"/>
              </w:rPr>
              <w:t xml:space="preserve"> </w:t>
            </w:r>
            <w:r w:rsidRPr="00793547">
              <w:rPr>
                <w:rFonts w:ascii="Calibri" w:hAnsi="Calibri" w:cs="Calibri"/>
                <w:b/>
                <w:sz w:val="23"/>
                <w:szCs w:val="23"/>
              </w:rPr>
              <w:t>DO</w:t>
            </w:r>
            <w:r w:rsidR="009D2CE1">
              <w:rPr>
                <w:rFonts w:ascii="Calibri" w:hAnsi="Calibri" w:cs="Calibri"/>
                <w:b/>
                <w:sz w:val="23"/>
                <w:szCs w:val="23"/>
              </w:rPr>
              <w:t>S</w:t>
            </w:r>
            <w:r w:rsidRPr="00793547">
              <w:rPr>
                <w:rFonts w:ascii="Calibri" w:hAnsi="Calibri" w:cs="Calibri"/>
                <w:b/>
                <w:spacing w:val="-11"/>
                <w:sz w:val="23"/>
                <w:szCs w:val="23"/>
              </w:rPr>
              <w:t xml:space="preserve"> </w:t>
            </w:r>
            <w:r w:rsidRPr="00793547">
              <w:rPr>
                <w:rFonts w:ascii="Calibri" w:hAnsi="Calibri" w:cs="Calibri"/>
                <w:b/>
                <w:spacing w:val="-2"/>
                <w:sz w:val="23"/>
                <w:szCs w:val="23"/>
              </w:rPr>
              <w:t>PRODUTO</w:t>
            </w:r>
            <w:r w:rsidR="009D2CE1">
              <w:rPr>
                <w:rFonts w:ascii="Calibri" w:hAnsi="Calibri" w:cs="Calibri"/>
                <w:b/>
                <w:spacing w:val="-2"/>
                <w:sz w:val="23"/>
                <w:szCs w:val="23"/>
              </w:rPr>
              <w:t>S</w:t>
            </w:r>
          </w:p>
        </w:tc>
      </w:tr>
      <w:tr w:rsidR="00E10715" w:rsidRPr="00793547" w14:paraId="734863A3" w14:textId="77777777" w:rsidTr="0036647E">
        <w:trPr>
          <w:gridBefore w:val="1"/>
          <w:wBefore w:w="194" w:type="pct"/>
          <w:cantSplit/>
          <w:trHeight w:val="1871"/>
        </w:trPr>
        <w:tc>
          <w:tcPr>
            <w:tcW w:w="460" w:type="pct"/>
            <w:gridSpan w:val="2"/>
          </w:tcPr>
          <w:p w14:paraId="3894787E" w14:textId="77777777" w:rsidR="00C24827" w:rsidRPr="00793547" w:rsidRDefault="00C24827" w:rsidP="0036647E">
            <w:pPr>
              <w:pStyle w:val="TableParagraph"/>
              <w:spacing w:line="276" w:lineRule="auto"/>
              <w:ind w:right="14"/>
              <w:jc w:val="center"/>
              <w:rPr>
                <w:rFonts w:ascii="Calibri" w:hAnsi="Calibri" w:cs="Calibri"/>
                <w:sz w:val="23"/>
                <w:szCs w:val="23"/>
              </w:rPr>
            </w:pPr>
            <w:proofErr w:type="gramStart"/>
            <w:r w:rsidRPr="00793547">
              <w:rPr>
                <w:rFonts w:ascii="Calibri" w:hAnsi="Calibri" w:cs="Calibri"/>
                <w:spacing w:val="-10"/>
                <w:sz w:val="23"/>
                <w:szCs w:val="23"/>
              </w:rPr>
              <w:t>1</w:t>
            </w:r>
            <w:proofErr w:type="gramEnd"/>
          </w:p>
        </w:tc>
        <w:tc>
          <w:tcPr>
            <w:tcW w:w="524" w:type="pct"/>
            <w:gridSpan w:val="2"/>
          </w:tcPr>
          <w:p w14:paraId="32DF52DD" w14:textId="77777777" w:rsidR="00C24827" w:rsidRPr="00793547" w:rsidRDefault="00C24827" w:rsidP="0036647E">
            <w:pPr>
              <w:pStyle w:val="TableParagraph"/>
              <w:spacing w:line="276" w:lineRule="auto"/>
              <w:ind w:right="14"/>
              <w:jc w:val="center"/>
              <w:rPr>
                <w:rFonts w:ascii="Calibri" w:hAnsi="Calibri" w:cs="Calibri"/>
                <w:sz w:val="23"/>
                <w:szCs w:val="23"/>
              </w:rPr>
            </w:pPr>
            <w:r w:rsidRPr="00793547">
              <w:rPr>
                <w:rFonts w:ascii="Calibri" w:hAnsi="Calibri" w:cs="Calibri"/>
                <w:spacing w:val="-5"/>
                <w:sz w:val="23"/>
                <w:szCs w:val="23"/>
              </w:rPr>
              <w:t>60</w:t>
            </w:r>
          </w:p>
        </w:tc>
        <w:tc>
          <w:tcPr>
            <w:tcW w:w="393" w:type="pct"/>
            <w:gridSpan w:val="2"/>
          </w:tcPr>
          <w:p w14:paraId="3C7AC100" w14:textId="77777777" w:rsidR="00C24827" w:rsidRPr="00793547" w:rsidRDefault="00C24827" w:rsidP="0036647E">
            <w:pPr>
              <w:pStyle w:val="TableParagraph"/>
              <w:spacing w:line="276" w:lineRule="auto"/>
              <w:jc w:val="center"/>
              <w:rPr>
                <w:rFonts w:ascii="Calibri" w:hAnsi="Calibri" w:cs="Calibri"/>
                <w:sz w:val="23"/>
                <w:szCs w:val="23"/>
              </w:rPr>
            </w:pPr>
            <w:r w:rsidRPr="00793547">
              <w:rPr>
                <w:rFonts w:ascii="Calibri" w:hAnsi="Calibri" w:cs="Calibri"/>
                <w:spacing w:val="-4"/>
                <w:sz w:val="23"/>
                <w:szCs w:val="23"/>
              </w:rPr>
              <w:t>UND.</w:t>
            </w:r>
          </w:p>
        </w:tc>
        <w:tc>
          <w:tcPr>
            <w:tcW w:w="3428" w:type="pct"/>
            <w:gridSpan w:val="2"/>
          </w:tcPr>
          <w:p w14:paraId="4C4AF93C" w14:textId="348288EB" w:rsidR="00C24827" w:rsidRPr="00793547" w:rsidRDefault="00C24827" w:rsidP="0036647E">
            <w:pPr>
              <w:pStyle w:val="TableParagraph"/>
              <w:rPr>
                <w:rFonts w:ascii="Calibri" w:hAnsi="Calibri" w:cs="Calibri"/>
                <w:sz w:val="23"/>
                <w:szCs w:val="23"/>
              </w:rPr>
            </w:pPr>
            <w:r w:rsidRPr="00793547">
              <w:rPr>
                <w:rFonts w:ascii="Calibri" w:hAnsi="Calibri" w:cs="Calibri"/>
                <w:sz w:val="23"/>
                <w:szCs w:val="23"/>
              </w:rPr>
              <w:t xml:space="preserve">FÓRMULA INFANTIL EM PÓ À BASE DE </w:t>
            </w:r>
            <w:r w:rsidR="00C567D0">
              <w:rPr>
                <w:rFonts w:ascii="Calibri" w:hAnsi="Calibri" w:cs="Calibri"/>
                <w:sz w:val="23"/>
                <w:szCs w:val="23"/>
              </w:rPr>
              <w:t>P</w:t>
            </w:r>
            <w:r w:rsidRPr="00793547">
              <w:rPr>
                <w:rFonts w:ascii="Calibri" w:hAnsi="Calibri" w:cs="Calibri"/>
                <w:sz w:val="23"/>
                <w:szCs w:val="23"/>
              </w:rPr>
              <w:t>ROTEINA EXTENSAMENTE HIDROLISADA DO ARROZ (100% PROTEINA DO ARROZ). FÓRMULA E</w:t>
            </w:r>
            <w:r w:rsidR="00C567D0">
              <w:rPr>
                <w:rFonts w:ascii="Calibri" w:hAnsi="Calibri" w:cs="Calibri"/>
                <w:sz w:val="23"/>
                <w:szCs w:val="23"/>
              </w:rPr>
              <w:t>S</w:t>
            </w:r>
            <w:r w:rsidRPr="00793547">
              <w:rPr>
                <w:rFonts w:ascii="Calibri" w:hAnsi="Calibri" w:cs="Calibri"/>
                <w:sz w:val="23"/>
                <w:szCs w:val="23"/>
              </w:rPr>
              <w:t>PECIALMENTE DESENVOLVIDA PARA LACTENTES E DE SEGUIMENTO PARA LACTENTE E/OU CRIANÇAS DE PRIMEIRA INFÂNCIA (0 A 36 MESES). SEM LACTOSE, ENRIQUECIDA COM NUCLEOTIDEOS E COM PERFIL COMPLETO DE AMINOÁCIDOS E TAURINA. DESTINADA A CRIANÇAS COM NECESSIDADES DIETOTERÁPICS ESPECIFICAS - ALERGIA À PROTEINA DO LEITE DE VACA. APRESENTAÇÃO: LATA DE 400G.</w:t>
            </w:r>
          </w:p>
        </w:tc>
      </w:tr>
      <w:tr w:rsidR="00E10715" w:rsidRPr="00793547" w14:paraId="7F4B2862" w14:textId="77777777" w:rsidTr="0036647E">
        <w:trPr>
          <w:gridBefore w:val="1"/>
          <w:wBefore w:w="194" w:type="pct"/>
          <w:trHeight w:val="20"/>
        </w:trPr>
        <w:tc>
          <w:tcPr>
            <w:tcW w:w="460" w:type="pct"/>
            <w:gridSpan w:val="2"/>
          </w:tcPr>
          <w:p w14:paraId="3B23532F" w14:textId="77777777" w:rsidR="00C24827" w:rsidRPr="00793547" w:rsidRDefault="00C24827" w:rsidP="0036647E">
            <w:pPr>
              <w:pStyle w:val="TableParagraph"/>
              <w:spacing w:line="276" w:lineRule="auto"/>
              <w:ind w:right="14"/>
              <w:jc w:val="center"/>
              <w:rPr>
                <w:rFonts w:ascii="Calibri" w:hAnsi="Calibri" w:cs="Calibri"/>
                <w:sz w:val="23"/>
                <w:szCs w:val="23"/>
              </w:rPr>
            </w:pPr>
            <w:proofErr w:type="gramStart"/>
            <w:r w:rsidRPr="00793547">
              <w:rPr>
                <w:rFonts w:ascii="Calibri" w:hAnsi="Calibri" w:cs="Calibri"/>
                <w:spacing w:val="-10"/>
                <w:sz w:val="23"/>
                <w:szCs w:val="23"/>
              </w:rPr>
              <w:t>2</w:t>
            </w:r>
            <w:proofErr w:type="gramEnd"/>
          </w:p>
        </w:tc>
        <w:tc>
          <w:tcPr>
            <w:tcW w:w="524" w:type="pct"/>
            <w:gridSpan w:val="2"/>
          </w:tcPr>
          <w:p w14:paraId="553B0C5D" w14:textId="77777777" w:rsidR="00C24827" w:rsidRPr="00793547" w:rsidRDefault="00C24827" w:rsidP="0036647E">
            <w:pPr>
              <w:pStyle w:val="TableParagraph"/>
              <w:spacing w:line="276" w:lineRule="auto"/>
              <w:ind w:right="11"/>
              <w:jc w:val="center"/>
              <w:rPr>
                <w:rFonts w:ascii="Calibri" w:hAnsi="Calibri" w:cs="Calibri"/>
                <w:sz w:val="23"/>
                <w:szCs w:val="23"/>
              </w:rPr>
            </w:pPr>
            <w:r w:rsidRPr="00793547">
              <w:rPr>
                <w:rFonts w:ascii="Calibri" w:hAnsi="Calibri" w:cs="Calibri"/>
                <w:spacing w:val="-5"/>
                <w:sz w:val="23"/>
                <w:szCs w:val="23"/>
              </w:rPr>
              <w:t>120</w:t>
            </w:r>
          </w:p>
        </w:tc>
        <w:tc>
          <w:tcPr>
            <w:tcW w:w="393" w:type="pct"/>
            <w:gridSpan w:val="2"/>
          </w:tcPr>
          <w:p w14:paraId="555620E7" w14:textId="77777777" w:rsidR="00C24827" w:rsidRPr="00793547" w:rsidRDefault="00C24827" w:rsidP="0036647E">
            <w:pPr>
              <w:pStyle w:val="TableParagraph"/>
              <w:spacing w:line="276" w:lineRule="auto"/>
              <w:jc w:val="center"/>
              <w:rPr>
                <w:rFonts w:ascii="Calibri" w:hAnsi="Calibri" w:cs="Calibri"/>
                <w:sz w:val="23"/>
                <w:szCs w:val="23"/>
              </w:rPr>
            </w:pPr>
            <w:r w:rsidRPr="00793547">
              <w:rPr>
                <w:rFonts w:ascii="Calibri" w:hAnsi="Calibri" w:cs="Calibri"/>
                <w:spacing w:val="-4"/>
                <w:sz w:val="23"/>
                <w:szCs w:val="23"/>
              </w:rPr>
              <w:t>UND.</w:t>
            </w:r>
          </w:p>
        </w:tc>
        <w:tc>
          <w:tcPr>
            <w:tcW w:w="3428" w:type="pct"/>
            <w:gridSpan w:val="2"/>
          </w:tcPr>
          <w:p w14:paraId="643924F1" w14:textId="77777777" w:rsidR="00C24827" w:rsidRPr="00793547" w:rsidRDefault="00C24827" w:rsidP="0036647E">
            <w:pPr>
              <w:pStyle w:val="TableParagraph"/>
              <w:spacing w:line="276" w:lineRule="auto"/>
              <w:ind w:left="32" w:right="-15"/>
              <w:rPr>
                <w:rFonts w:ascii="Calibri" w:hAnsi="Calibri" w:cs="Calibri"/>
                <w:sz w:val="23"/>
                <w:szCs w:val="23"/>
              </w:rPr>
            </w:pPr>
            <w:r w:rsidRPr="00793547">
              <w:rPr>
                <w:rFonts w:ascii="Calibri" w:hAnsi="Calibri" w:cs="Calibri"/>
                <w:sz w:val="23"/>
                <w:szCs w:val="23"/>
              </w:rPr>
              <w:t xml:space="preserve">FORMULA INFANTIL PARA ALIMENTAÇÃO DE LACTENTES, </w:t>
            </w:r>
            <w:proofErr w:type="gramStart"/>
            <w:r w:rsidRPr="00793547">
              <w:rPr>
                <w:rFonts w:ascii="Calibri" w:hAnsi="Calibri" w:cs="Calibri"/>
                <w:sz w:val="23"/>
                <w:szCs w:val="23"/>
              </w:rPr>
              <w:t>À</w:t>
            </w:r>
            <w:proofErr w:type="gramEnd"/>
            <w:r w:rsidRPr="00793547">
              <w:rPr>
                <w:rFonts w:ascii="Calibri" w:hAnsi="Calibri" w:cs="Calibri"/>
                <w:sz w:val="23"/>
                <w:szCs w:val="23"/>
              </w:rPr>
              <w:t xml:space="preserve"> PARTIR DO 6° MÊS DE VIDA, ADICIONADA DE FERRO, COM LACTOSE E MALTODEXTRINA, COM CASEINA E PROTEINA DO SORO,</w:t>
            </w:r>
            <w:r w:rsidRPr="00793547">
              <w:rPr>
                <w:rFonts w:ascii="Calibri" w:hAnsi="Calibri" w:cs="Calibri"/>
                <w:spacing w:val="-7"/>
                <w:sz w:val="23"/>
                <w:szCs w:val="23"/>
              </w:rPr>
              <w:t xml:space="preserve"> </w:t>
            </w:r>
            <w:r w:rsidRPr="00793547">
              <w:rPr>
                <w:rFonts w:ascii="Calibri" w:hAnsi="Calibri" w:cs="Calibri"/>
                <w:sz w:val="23"/>
                <w:szCs w:val="23"/>
              </w:rPr>
              <w:t>EMBALGAEM</w:t>
            </w:r>
            <w:r w:rsidRPr="00793547">
              <w:rPr>
                <w:rFonts w:ascii="Calibri" w:hAnsi="Calibri" w:cs="Calibri"/>
                <w:spacing w:val="-7"/>
                <w:sz w:val="23"/>
                <w:szCs w:val="23"/>
              </w:rPr>
              <w:t xml:space="preserve"> </w:t>
            </w:r>
            <w:r w:rsidRPr="00793547">
              <w:rPr>
                <w:rFonts w:ascii="Calibri" w:hAnsi="Calibri" w:cs="Calibri"/>
                <w:sz w:val="23"/>
                <w:szCs w:val="23"/>
              </w:rPr>
              <w:t>EM</w:t>
            </w:r>
            <w:r w:rsidRPr="00793547">
              <w:rPr>
                <w:rFonts w:ascii="Calibri" w:hAnsi="Calibri" w:cs="Calibri"/>
                <w:spacing w:val="-7"/>
                <w:sz w:val="23"/>
                <w:szCs w:val="23"/>
              </w:rPr>
              <w:t xml:space="preserve"> </w:t>
            </w:r>
            <w:r w:rsidRPr="00793547">
              <w:rPr>
                <w:rFonts w:ascii="Calibri" w:hAnsi="Calibri" w:cs="Calibri"/>
                <w:sz w:val="23"/>
                <w:szCs w:val="23"/>
              </w:rPr>
              <w:t>PÓ,</w:t>
            </w:r>
            <w:r w:rsidRPr="00793547">
              <w:rPr>
                <w:rFonts w:ascii="Calibri" w:hAnsi="Calibri" w:cs="Calibri"/>
                <w:spacing w:val="-7"/>
                <w:sz w:val="23"/>
                <w:szCs w:val="23"/>
              </w:rPr>
              <w:t xml:space="preserve"> </w:t>
            </w:r>
            <w:r w:rsidRPr="00793547">
              <w:rPr>
                <w:rFonts w:ascii="Calibri" w:hAnsi="Calibri" w:cs="Calibri"/>
                <w:sz w:val="23"/>
                <w:szCs w:val="23"/>
              </w:rPr>
              <w:t>COM</w:t>
            </w:r>
            <w:r w:rsidRPr="00793547">
              <w:rPr>
                <w:rFonts w:ascii="Calibri" w:hAnsi="Calibri" w:cs="Calibri"/>
                <w:spacing w:val="-5"/>
                <w:sz w:val="23"/>
                <w:szCs w:val="23"/>
              </w:rPr>
              <w:t xml:space="preserve"> </w:t>
            </w:r>
            <w:r w:rsidRPr="00793547">
              <w:rPr>
                <w:rFonts w:ascii="Calibri" w:hAnsi="Calibri" w:cs="Calibri"/>
                <w:sz w:val="23"/>
                <w:szCs w:val="23"/>
              </w:rPr>
              <w:t>NO</w:t>
            </w:r>
            <w:r w:rsidRPr="00793547">
              <w:rPr>
                <w:rFonts w:ascii="Calibri" w:hAnsi="Calibri" w:cs="Calibri"/>
                <w:spacing w:val="-6"/>
                <w:sz w:val="23"/>
                <w:szCs w:val="23"/>
              </w:rPr>
              <w:t xml:space="preserve"> </w:t>
            </w:r>
            <w:r w:rsidRPr="00793547">
              <w:rPr>
                <w:rFonts w:ascii="Calibri" w:hAnsi="Calibri" w:cs="Calibri"/>
                <w:sz w:val="23"/>
                <w:szCs w:val="23"/>
              </w:rPr>
              <w:t>MÍNIMO</w:t>
            </w:r>
            <w:r w:rsidRPr="00793547">
              <w:rPr>
                <w:rFonts w:ascii="Calibri" w:hAnsi="Calibri" w:cs="Calibri"/>
                <w:spacing w:val="-4"/>
                <w:sz w:val="23"/>
                <w:szCs w:val="23"/>
              </w:rPr>
              <w:t xml:space="preserve"> </w:t>
            </w:r>
            <w:r w:rsidRPr="00793547">
              <w:rPr>
                <w:rFonts w:ascii="Calibri" w:hAnsi="Calibri" w:cs="Calibri"/>
                <w:sz w:val="23"/>
                <w:szCs w:val="23"/>
              </w:rPr>
              <w:t>88G,</w:t>
            </w:r>
            <w:r w:rsidRPr="00793547">
              <w:rPr>
                <w:rFonts w:ascii="Calibri" w:hAnsi="Calibri" w:cs="Calibri"/>
                <w:spacing w:val="-7"/>
                <w:sz w:val="23"/>
                <w:szCs w:val="23"/>
              </w:rPr>
              <w:t xml:space="preserve"> </w:t>
            </w:r>
            <w:r w:rsidRPr="00793547">
              <w:rPr>
                <w:rFonts w:ascii="Calibri" w:hAnsi="Calibri" w:cs="Calibri"/>
                <w:sz w:val="23"/>
                <w:szCs w:val="23"/>
              </w:rPr>
              <w:t>NÃO CONTÉM GLUTEN.</w:t>
            </w:r>
          </w:p>
        </w:tc>
      </w:tr>
      <w:tr w:rsidR="00E10715" w:rsidRPr="00793547" w14:paraId="6BC631CA" w14:textId="77777777" w:rsidTr="0036647E">
        <w:trPr>
          <w:gridBefore w:val="1"/>
          <w:wBefore w:w="194" w:type="pct"/>
        </w:trPr>
        <w:tc>
          <w:tcPr>
            <w:tcW w:w="460" w:type="pct"/>
            <w:gridSpan w:val="2"/>
          </w:tcPr>
          <w:p w14:paraId="01593AF4" w14:textId="77777777" w:rsidR="00C24827" w:rsidRPr="00793547" w:rsidRDefault="00C24827" w:rsidP="0036647E">
            <w:pPr>
              <w:pStyle w:val="TableParagraph"/>
              <w:spacing w:line="276" w:lineRule="auto"/>
              <w:ind w:right="14"/>
              <w:jc w:val="center"/>
              <w:rPr>
                <w:rFonts w:ascii="Calibri" w:hAnsi="Calibri" w:cs="Calibri"/>
                <w:sz w:val="23"/>
                <w:szCs w:val="23"/>
              </w:rPr>
            </w:pPr>
            <w:proofErr w:type="gramStart"/>
            <w:r w:rsidRPr="00793547">
              <w:rPr>
                <w:rFonts w:ascii="Calibri" w:hAnsi="Calibri" w:cs="Calibri"/>
                <w:spacing w:val="-10"/>
                <w:sz w:val="23"/>
                <w:szCs w:val="23"/>
              </w:rPr>
              <w:t>3</w:t>
            </w:r>
            <w:proofErr w:type="gramEnd"/>
          </w:p>
        </w:tc>
        <w:tc>
          <w:tcPr>
            <w:tcW w:w="524" w:type="pct"/>
            <w:gridSpan w:val="2"/>
          </w:tcPr>
          <w:p w14:paraId="57376626" w14:textId="77777777" w:rsidR="00C24827" w:rsidRPr="00793547" w:rsidRDefault="00C24827" w:rsidP="0036647E">
            <w:pPr>
              <w:pStyle w:val="TableParagraph"/>
              <w:spacing w:line="276" w:lineRule="auto"/>
              <w:ind w:right="14"/>
              <w:jc w:val="center"/>
              <w:rPr>
                <w:rFonts w:ascii="Calibri" w:hAnsi="Calibri" w:cs="Calibri"/>
                <w:sz w:val="23"/>
                <w:szCs w:val="23"/>
              </w:rPr>
            </w:pPr>
            <w:r w:rsidRPr="00793547">
              <w:rPr>
                <w:rFonts w:ascii="Calibri" w:hAnsi="Calibri" w:cs="Calibri"/>
                <w:spacing w:val="-5"/>
                <w:sz w:val="23"/>
                <w:szCs w:val="23"/>
              </w:rPr>
              <w:t>88</w:t>
            </w:r>
          </w:p>
        </w:tc>
        <w:tc>
          <w:tcPr>
            <w:tcW w:w="393" w:type="pct"/>
            <w:gridSpan w:val="2"/>
          </w:tcPr>
          <w:p w14:paraId="0356B2E6" w14:textId="77777777" w:rsidR="00C24827" w:rsidRPr="00793547" w:rsidRDefault="00C24827" w:rsidP="0036647E">
            <w:pPr>
              <w:pStyle w:val="TableParagraph"/>
              <w:spacing w:line="276" w:lineRule="auto"/>
              <w:jc w:val="center"/>
              <w:rPr>
                <w:rFonts w:ascii="Calibri" w:hAnsi="Calibri" w:cs="Calibri"/>
                <w:sz w:val="23"/>
                <w:szCs w:val="23"/>
              </w:rPr>
            </w:pPr>
            <w:r w:rsidRPr="00793547">
              <w:rPr>
                <w:rFonts w:ascii="Calibri" w:hAnsi="Calibri" w:cs="Calibri"/>
                <w:spacing w:val="-4"/>
                <w:sz w:val="23"/>
                <w:szCs w:val="23"/>
              </w:rPr>
              <w:t>UND.</w:t>
            </w:r>
          </w:p>
        </w:tc>
        <w:tc>
          <w:tcPr>
            <w:tcW w:w="3428" w:type="pct"/>
            <w:gridSpan w:val="2"/>
          </w:tcPr>
          <w:p w14:paraId="3019E07F" w14:textId="77777777" w:rsidR="00C24827" w:rsidRPr="00793547" w:rsidRDefault="00C24827" w:rsidP="0036647E">
            <w:pPr>
              <w:pStyle w:val="TableParagraph"/>
              <w:spacing w:line="276" w:lineRule="auto"/>
              <w:ind w:left="32" w:right="-15"/>
              <w:rPr>
                <w:rFonts w:ascii="Calibri" w:hAnsi="Calibri" w:cs="Calibri"/>
                <w:sz w:val="23"/>
                <w:szCs w:val="23"/>
              </w:rPr>
            </w:pPr>
            <w:r w:rsidRPr="00793547">
              <w:rPr>
                <w:rFonts w:ascii="Calibri" w:hAnsi="Calibri" w:cs="Calibri"/>
                <w:sz w:val="23"/>
                <w:szCs w:val="23"/>
              </w:rPr>
              <w:t>FORMULA INFANTIL PARA ALIMENTAÇÃO DE LACTENTES, DESDE O NASCIMENTO COM INTOLERÂNCIA À LACTOSE, FÓRMULA ISENTA DE LACTOSE, SACAROSE E PROTINA DA SOJA, ACRESCIDA DE NUCLEOTÍDEOS E LCPUFAS, 100% MALTODEXTRINA, NÃO CONTÉM GLUTEN,</w:t>
            </w:r>
            <w:r w:rsidRPr="00793547">
              <w:rPr>
                <w:rFonts w:ascii="Calibri" w:hAnsi="Calibri" w:cs="Calibri"/>
                <w:spacing w:val="40"/>
                <w:sz w:val="23"/>
                <w:szCs w:val="23"/>
              </w:rPr>
              <w:t xml:space="preserve"> </w:t>
            </w:r>
            <w:r w:rsidRPr="00793547">
              <w:rPr>
                <w:rFonts w:ascii="Calibri" w:hAnsi="Calibri" w:cs="Calibri"/>
                <w:sz w:val="23"/>
                <w:szCs w:val="23"/>
              </w:rPr>
              <w:t>EMBALAGEM EM PÓ COM NO MINIMO 400G.</w:t>
            </w:r>
          </w:p>
        </w:tc>
      </w:tr>
      <w:tr w:rsidR="00E10715" w:rsidRPr="00793547" w14:paraId="7E96CE10" w14:textId="77777777" w:rsidTr="0036647E">
        <w:trPr>
          <w:gridBefore w:val="1"/>
          <w:wBefore w:w="194" w:type="pct"/>
        </w:trPr>
        <w:tc>
          <w:tcPr>
            <w:tcW w:w="460" w:type="pct"/>
            <w:gridSpan w:val="2"/>
          </w:tcPr>
          <w:p w14:paraId="2D71016E" w14:textId="77777777" w:rsidR="00C24827" w:rsidRPr="00793547" w:rsidRDefault="00C24827" w:rsidP="0036647E">
            <w:pPr>
              <w:pStyle w:val="TableParagraph"/>
              <w:spacing w:line="276" w:lineRule="auto"/>
              <w:ind w:right="14"/>
              <w:jc w:val="center"/>
              <w:rPr>
                <w:rFonts w:ascii="Calibri" w:hAnsi="Calibri" w:cs="Calibri"/>
                <w:sz w:val="23"/>
                <w:szCs w:val="23"/>
              </w:rPr>
            </w:pPr>
            <w:proofErr w:type="gramStart"/>
            <w:r w:rsidRPr="00793547">
              <w:rPr>
                <w:rFonts w:ascii="Calibri" w:hAnsi="Calibri" w:cs="Calibri"/>
                <w:spacing w:val="-10"/>
                <w:sz w:val="23"/>
                <w:szCs w:val="23"/>
              </w:rPr>
              <w:t>4</w:t>
            </w:r>
            <w:proofErr w:type="gramEnd"/>
          </w:p>
        </w:tc>
        <w:tc>
          <w:tcPr>
            <w:tcW w:w="524" w:type="pct"/>
            <w:gridSpan w:val="2"/>
          </w:tcPr>
          <w:p w14:paraId="635093ED" w14:textId="77777777" w:rsidR="00C24827" w:rsidRPr="00793547" w:rsidRDefault="00C24827" w:rsidP="0036647E">
            <w:pPr>
              <w:pStyle w:val="TableParagraph"/>
              <w:spacing w:line="276" w:lineRule="auto"/>
              <w:ind w:right="14"/>
              <w:jc w:val="center"/>
              <w:rPr>
                <w:rFonts w:ascii="Calibri" w:hAnsi="Calibri" w:cs="Calibri"/>
                <w:sz w:val="23"/>
                <w:szCs w:val="23"/>
              </w:rPr>
            </w:pPr>
            <w:r w:rsidRPr="00793547">
              <w:rPr>
                <w:rFonts w:ascii="Calibri" w:hAnsi="Calibri" w:cs="Calibri"/>
                <w:spacing w:val="-5"/>
                <w:sz w:val="23"/>
                <w:szCs w:val="23"/>
              </w:rPr>
              <w:t>80</w:t>
            </w:r>
          </w:p>
        </w:tc>
        <w:tc>
          <w:tcPr>
            <w:tcW w:w="393" w:type="pct"/>
            <w:gridSpan w:val="2"/>
          </w:tcPr>
          <w:p w14:paraId="2547E96E" w14:textId="77777777" w:rsidR="00C24827" w:rsidRPr="00793547" w:rsidRDefault="00C24827" w:rsidP="0036647E">
            <w:pPr>
              <w:pStyle w:val="TableParagraph"/>
              <w:spacing w:line="276" w:lineRule="auto"/>
              <w:jc w:val="center"/>
              <w:rPr>
                <w:rFonts w:ascii="Calibri" w:hAnsi="Calibri" w:cs="Calibri"/>
                <w:sz w:val="23"/>
                <w:szCs w:val="23"/>
              </w:rPr>
            </w:pPr>
            <w:r w:rsidRPr="00793547">
              <w:rPr>
                <w:rFonts w:ascii="Calibri" w:hAnsi="Calibri" w:cs="Calibri"/>
                <w:spacing w:val="-4"/>
                <w:sz w:val="23"/>
                <w:szCs w:val="23"/>
              </w:rPr>
              <w:t>UND.</w:t>
            </w:r>
          </w:p>
        </w:tc>
        <w:tc>
          <w:tcPr>
            <w:tcW w:w="3428" w:type="pct"/>
            <w:gridSpan w:val="2"/>
          </w:tcPr>
          <w:p w14:paraId="52D2DDE0" w14:textId="77777777" w:rsidR="00C24827" w:rsidRPr="00793547" w:rsidRDefault="00C24827" w:rsidP="0036647E">
            <w:pPr>
              <w:pStyle w:val="TableParagraph"/>
              <w:spacing w:line="276" w:lineRule="auto"/>
              <w:ind w:left="32" w:right="-15"/>
              <w:rPr>
                <w:rFonts w:ascii="Calibri" w:hAnsi="Calibri" w:cs="Calibri"/>
                <w:sz w:val="23"/>
                <w:szCs w:val="23"/>
              </w:rPr>
            </w:pPr>
            <w:r w:rsidRPr="00793547">
              <w:rPr>
                <w:rFonts w:ascii="Calibri" w:hAnsi="Calibri" w:cs="Calibri"/>
                <w:sz w:val="23"/>
                <w:szCs w:val="23"/>
              </w:rPr>
              <w:t xml:space="preserve">FORMULA INFANTIL PARA ALIMENTAÇÃO DE LACTENTES, DESDE O NASCIMENTO ATÉ O 6° MÊS DE VIDA, 100% LACTOSE, PERFIL LIPÍDICO, QUE POSSUA OLEÍNA DE PALMA, ADICIONDA DE FERRO E SELÊNIO, COM RELAÇÃO CASEINA PROTEINA DO SORO DE 30- 40/60-70, EMBALAGEM EM PÓ, 400 G, NÃO CONTÉM </w:t>
            </w:r>
            <w:r w:rsidRPr="00793547">
              <w:rPr>
                <w:rFonts w:ascii="Calibri" w:hAnsi="Calibri" w:cs="Calibri"/>
                <w:spacing w:val="-2"/>
                <w:sz w:val="23"/>
                <w:szCs w:val="23"/>
              </w:rPr>
              <w:t>GLUTEN.</w:t>
            </w:r>
          </w:p>
        </w:tc>
      </w:tr>
      <w:tr w:rsidR="00793547" w:rsidRPr="00793547" w14:paraId="1D8FC151" w14:textId="77777777" w:rsidTr="0036647E">
        <w:trPr>
          <w:gridAfter w:val="1"/>
          <w:wAfter w:w="24" w:type="pct"/>
          <w:trHeight w:val="2686"/>
        </w:trPr>
        <w:tc>
          <w:tcPr>
            <w:tcW w:w="524" w:type="pct"/>
            <w:gridSpan w:val="2"/>
          </w:tcPr>
          <w:p w14:paraId="7A6C2708" w14:textId="77777777" w:rsidR="00C24827" w:rsidRPr="00793547" w:rsidRDefault="00C24827" w:rsidP="0036647E">
            <w:pPr>
              <w:pStyle w:val="TableParagraph"/>
              <w:spacing w:line="276" w:lineRule="auto"/>
              <w:jc w:val="center"/>
              <w:rPr>
                <w:rFonts w:ascii="Calibri" w:hAnsi="Calibri" w:cs="Calibri"/>
                <w:b/>
                <w:sz w:val="23"/>
                <w:szCs w:val="23"/>
              </w:rPr>
            </w:pPr>
          </w:p>
          <w:p w14:paraId="22225B6A" w14:textId="77777777" w:rsidR="00C24827" w:rsidRPr="00793547" w:rsidRDefault="00C24827" w:rsidP="0036647E">
            <w:pPr>
              <w:pStyle w:val="TableParagraph"/>
              <w:spacing w:line="276" w:lineRule="auto"/>
              <w:jc w:val="center"/>
              <w:rPr>
                <w:rFonts w:ascii="Calibri" w:hAnsi="Calibri" w:cs="Calibri"/>
                <w:b/>
                <w:sz w:val="23"/>
                <w:szCs w:val="23"/>
              </w:rPr>
            </w:pPr>
          </w:p>
          <w:p w14:paraId="1B19AE94" w14:textId="77777777" w:rsidR="00C24827" w:rsidRPr="00793547" w:rsidRDefault="00C24827" w:rsidP="0036647E">
            <w:pPr>
              <w:pStyle w:val="TableParagraph"/>
              <w:spacing w:line="276" w:lineRule="auto"/>
              <w:jc w:val="center"/>
              <w:rPr>
                <w:rFonts w:ascii="Calibri" w:hAnsi="Calibri" w:cs="Calibri"/>
                <w:b/>
                <w:sz w:val="23"/>
                <w:szCs w:val="23"/>
              </w:rPr>
            </w:pPr>
          </w:p>
          <w:p w14:paraId="434B18AA" w14:textId="77777777" w:rsidR="00C24827" w:rsidRPr="00793547" w:rsidRDefault="00C24827" w:rsidP="0036647E">
            <w:pPr>
              <w:pStyle w:val="TableParagraph"/>
              <w:spacing w:line="276" w:lineRule="auto"/>
              <w:jc w:val="center"/>
              <w:rPr>
                <w:rFonts w:ascii="Calibri" w:hAnsi="Calibri" w:cs="Calibri"/>
                <w:b/>
                <w:sz w:val="23"/>
                <w:szCs w:val="23"/>
              </w:rPr>
            </w:pPr>
          </w:p>
          <w:p w14:paraId="32FE14BD" w14:textId="77777777" w:rsidR="00C24827" w:rsidRPr="00793547" w:rsidRDefault="00C24827" w:rsidP="0036647E">
            <w:pPr>
              <w:pStyle w:val="TableParagraph"/>
              <w:spacing w:line="276" w:lineRule="auto"/>
              <w:jc w:val="center"/>
              <w:rPr>
                <w:rFonts w:ascii="Calibri" w:hAnsi="Calibri" w:cs="Calibri"/>
                <w:b/>
                <w:sz w:val="23"/>
                <w:szCs w:val="23"/>
              </w:rPr>
            </w:pPr>
          </w:p>
          <w:p w14:paraId="586E6E7A" w14:textId="77777777" w:rsidR="00C24827" w:rsidRPr="00793547" w:rsidRDefault="00C24827" w:rsidP="0036647E">
            <w:pPr>
              <w:pStyle w:val="TableParagraph"/>
              <w:spacing w:line="276" w:lineRule="auto"/>
              <w:jc w:val="center"/>
              <w:rPr>
                <w:rFonts w:ascii="Calibri" w:hAnsi="Calibri" w:cs="Calibri"/>
                <w:b/>
                <w:sz w:val="23"/>
                <w:szCs w:val="23"/>
              </w:rPr>
            </w:pPr>
          </w:p>
          <w:p w14:paraId="1F9113AA" w14:textId="77777777" w:rsidR="00C24827" w:rsidRPr="00793547" w:rsidRDefault="00C24827" w:rsidP="0036647E">
            <w:pPr>
              <w:pStyle w:val="TableParagraph"/>
              <w:spacing w:line="276" w:lineRule="auto"/>
              <w:jc w:val="center"/>
              <w:rPr>
                <w:rFonts w:ascii="Calibri" w:hAnsi="Calibri" w:cs="Calibri"/>
                <w:b/>
                <w:sz w:val="23"/>
                <w:szCs w:val="23"/>
              </w:rPr>
            </w:pPr>
          </w:p>
          <w:p w14:paraId="1BAC3654" w14:textId="77777777" w:rsidR="00C24827" w:rsidRPr="00793547" w:rsidRDefault="00C24827" w:rsidP="0036647E">
            <w:pPr>
              <w:pStyle w:val="TableParagraph"/>
              <w:spacing w:line="276" w:lineRule="auto"/>
              <w:ind w:left="57" w:right="14"/>
              <w:jc w:val="center"/>
              <w:rPr>
                <w:rFonts w:ascii="Calibri" w:hAnsi="Calibri" w:cs="Calibri"/>
                <w:sz w:val="23"/>
                <w:szCs w:val="23"/>
              </w:rPr>
            </w:pPr>
            <w:proofErr w:type="gramStart"/>
            <w:r w:rsidRPr="00793547">
              <w:rPr>
                <w:rFonts w:ascii="Calibri" w:hAnsi="Calibri" w:cs="Calibri"/>
                <w:spacing w:val="-10"/>
                <w:sz w:val="23"/>
                <w:szCs w:val="23"/>
              </w:rPr>
              <w:t>5</w:t>
            </w:r>
            <w:proofErr w:type="gramEnd"/>
          </w:p>
        </w:tc>
        <w:tc>
          <w:tcPr>
            <w:tcW w:w="524" w:type="pct"/>
            <w:gridSpan w:val="2"/>
          </w:tcPr>
          <w:p w14:paraId="38ACF8A0" w14:textId="77777777" w:rsidR="00C24827" w:rsidRPr="00793547" w:rsidRDefault="00C24827" w:rsidP="0036647E">
            <w:pPr>
              <w:pStyle w:val="TableParagraph"/>
              <w:spacing w:line="276" w:lineRule="auto"/>
              <w:jc w:val="center"/>
              <w:rPr>
                <w:rFonts w:ascii="Calibri" w:hAnsi="Calibri" w:cs="Calibri"/>
                <w:b/>
                <w:sz w:val="23"/>
                <w:szCs w:val="23"/>
              </w:rPr>
            </w:pPr>
          </w:p>
          <w:p w14:paraId="5ECAF03C" w14:textId="77777777" w:rsidR="00C24827" w:rsidRPr="00793547" w:rsidRDefault="00C24827" w:rsidP="0036647E">
            <w:pPr>
              <w:pStyle w:val="TableParagraph"/>
              <w:spacing w:line="276" w:lineRule="auto"/>
              <w:jc w:val="center"/>
              <w:rPr>
                <w:rFonts w:ascii="Calibri" w:hAnsi="Calibri" w:cs="Calibri"/>
                <w:b/>
                <w:sz w:val="23"/>
                <w:szCs w:val="23"/>
              </w:rPr>
            </w:pPr>
          </w:p>
          <w:p w14:paraId="2A6F0D08" w14:textId="77777777" w:rsidR="00C24827" w:rsidRPr="00793547" w:rsidRDefault="00C24827" w:rsidP="0036647E">
            <w:pPr>
              <w:pStyle w:val="TableParagraph"/>
              <w:spacing w:line="276" w:lineRule="auto"/>
              <w:jc w:val="center"/>
              <w:rPr>
                <w:rFonts w:ascii="Calibri" w:hAnsi="Calibri" w:cs="Calibri"/>
                <w:b/>
                <w:sz w:val="23"/>
                <w:szCs w:val="23"/>
              </w:rPr>
            </w:pPr>
          </w:p>
          <w:p w14:paraId="0153C094" w14:textId="77777777" w:rsidR="00C24827" w:rsidRPr="00793547" w:rsidRDefault="00C24827" w:rsidP="0036647E">
            <w:pPr>
              <w:pStyle w:val="TableParagraph"/>
              <w:spacing w:line="276" w:lineRule="auto"/>
              <w:jc w:val="center"/>
              <w:rPr>
                <w:rFonts w:ascii="Calibri" w:hAnsi="Calibri" w:cs="Calibri"/>
                <w:b/>
                <w:sz w:val="23"/>
                <w:szCs w:val="23"/>
              </w:rPr>
            </w:pPr>
          </w:p>
          <w:p w14:paraId="050FAAFC" w14:textId="77777777" w:rsidR="00C24827" w:rsidRPr="00793547" w:rsidRDefault="00C24827" w:rsidP="0036647E">
            <w:pPr>
              <w:pStyle w:val="TableParagraph"/>
              <w:spacing w:line="276" w:lineRule="auto"/>
              <w:jc w:val="center"/>
              <w:rPr>
                <w:rFonts w:ascii="Calibri" w:hAnsi="Calibri" w:cs="Calibri"/>
                <w:b/>
                <w:sz w:val="23"/>
                <w:szCs w:val="23"/>
              </w:rPr>
            </w:pPr>
          </w:p>
          <w:p w14:paraId="451F4862" w14:textId="77777777" w:rsidR="00C24827" w:rsidRPr="00793547" w:rsidRDefault="00C24827" w:rsidP="0036647E">
            <w:pPr>
              <w:pStyle w:val="TableParagraph"/>
              <w:spacing w:line="276" w:lineRule="auto"/>
              <w:jc w:val="center"/>
              <w:rPr>
                <w:rFonts w:ascii="Calibri" w:hAnsi="Calibri" w:cs="Calibri"/>
                <w:b/>
                <w:sz w:val="23"/>
                <w:szCs w:val="23"/>
              </w:rPr>
            </w:pPr>
          </w:p>
          <w:p w14:paraId="5C28BDD6" w14:textId="77777777" w:rsidR="00C24827" w:rsidRPr="00793547" w:rsidRDefault="00C24827" w:rsidP="0036647E">
            <w:pPr>
              <w:pStyle w:val="TableParagraph"/>
              <w:spacing w:line="276" w:lineRule="auto"/>
              <w:jc w:val="center"/>
              <w:rPr>
                <w:rFonts w:ascii="Calibri" w:hAnsi="Calibri" w:cs="Calibri"/>
                <w:b/>
                <w:sz w:val="23"/>
                <w:szCs w:val="23"/>
              </w:rPr>
            </w:pPr>
          </w:p>
          <w:p w14:paraId="22079A5A" w14:textId="77777777" w:rsidR="00C24827" w:rsidRPr="00793547" w:rsidRDefault="00C24827" w:rsidP="0036647E">
            <w:pPr>
              <w:pStyle w:val="TableParagraph"/>
              <w:spacing w:line="276" w:lineRule="auto"/>
              <w:ind w:left="52" w:right="14"/>
              <w:jc w:val="center"/>
              <w:rPr>
                <w:rFonts w:ascii="Calibri" w:hAnsi="Calibri" w:cs="Calibri"/>
                <w:sz w:val="23"/>
                <w:szCs w:val="23"/>
              </w:rPr>
            </w:pPr>
            <w:r w:rsidRPr="00793547">
              <w:rPr>
                <w:rFonts w:ascii="Calibri" w:hAnsi="Calibri" w:cs="Calibri"/>
                <w:spacing w:val="-5"/>
                <w:sz w:val="23"/>
                <w:szCs w:val="23"/>
              </w:rPr>
              <w:t>80</w:t>
            </w:r>
          </w:p>
        </w:tc>
        <w:tc>
          <w:tcPr>
            <w:tcW w:w="393" w:type="pct"/>
            <w:gridSpan w:val="2"/>
          </w:tcPr>
          <w:p w14:paraId="18B93FD8" w14:textId="77777777" w:rsidR="00C24827" w:rsidRPr="00793547" w:rsidRDefault="00C24827" w:rsidP="0036647E">
            <w:pPr>
              <w:pStyle w:val="TableParagraph"/>
              <w:spacing w:line="276" w:lineRule="auto"/>
              <w:jc w:val="center"/>
              <w:rPr>
                <w:rFonts w:ascii="Calibri" w:hAnsi="Calibri" w:cs="Calibri"/>
                <w:b/>
                <w:sz w:val="23"/>
                <w:szCs w:val="23"/>
              </w:rPr>
            </w:pPr>
          </w:p>
          <w:p w14:paraId="15D31072" w14:textId="77777777" w:rsidR="00C24827" w:rsidRPr="00793547" w:rsidRDefault="00C24827" w:rsidP="0036647E">
            <w:pPr>
              <w:pStyle w:val="TableParagraph"/>
              <w:spacing w:line="276" w:lineRule="auto"/>
              <w:jc w:val="center"/>
              <w:rPr>
                <w:rFonts w:ascii="Calibri" w:hAnsi="Calibri" w:cs="Calibri"/>
                <w:b/>
                <w:sz w:val="23"/>
                <w:szCs w:val="23"/>
              </w:rPr>
            </w:pPr>
          </w:p>
          <w:p w14:paraId="5D2AAA1F" w14:textId="77777777" w:rsidR="00C24827" w:rsidRPr="00793547" w:rsidRDefault="00C24827" w:rsidP="0036647E">
            <w:pPr>
              <w:pStyle w:val="TableParagraph"/>
              <w:spacing w:line="276" w:lineRule="auto"/>
              <w:jc w:val="center"/>
              <w:rPr>
                <w:rFonts w:ascii="Calibri" w:hAnsi="Calibri" w:cs="Calibri"/>
                <w:b/>
                <w:sz w:val="23"/>
                <w:szCs w:val="23"/>
              </w:rPr>
            </w:pPr>
          </w:p>
          <w:p w14:paraId="48CD56C1" w14:textId="77777777" w:rsidR="00C24827" w:rsidRPr="00793547" w:rsidRDefault="00C24827" w:rsidP="0036647E">
            <w:pPr>
              <w:pStyle w:val="TableParagraph"/>
              <w:spacing w:line="276" w:lineRule="auto"/>
              <w:jc w:val="center"/>
              <w:rPr>
                <w:rFonts w:ascii="Calibri" w:hAnsi="Calibri" w:cs="Calibri"/>
                <w:b/>
                <w:sz w:val="23"/>
                <w:szCs w:val="23"/>
              </w:rPr>
            </w:pPr>
          </w:p>
          <w:p w14:paraId="08860EBF" w14:textId="77777777" w:rsidR="00C24827" w:rsidRPr="00793547" w:rsidRDefault="00C24827" w:rsidP="0036647E">
            <w:pPr>
              <w:pStyle w:val="TableParagraph"/>
              <w:spacing w:line="276" w:lineRule="auto"/>
              <w:jc w:val="center"/>
              <w:rPr>
                <w:rFonts w:ascii="Calibri" w:hAnsi="Calibri" w:cs="Calibri"/>
                <w:b/>
                <w:sz w:val="23"/>
                <w:szCs w:val="23"/>
              </w:rPr>
            </w:pPr>
          </w:p>
          <w:p w14:paraId="19F066B1" w14:textId="77777777" w:rsidR="00C24827" w:rsidRPr="00793547" w:rsidRDefault="00C24827" w:rsidP="0036647E">
            <w:pPr>
              <w:pStyle w:val="TableParagraph"/>
              <w:spacing w:line="276" w:lineRule="auto"/>
              <w:jc w:val="center"/>
              <w:rPr>
                <w:rFonts w:ascii="Calibri" w:hAnsi="Calibri" w:cs="Calibri"/>
                <w:b/>
                <w:sz w:val="23"/>
                <w:szCs w:val="23"/>
              </w:rPr>
            </w:pPr>
          </w:p>
          <w:p w14:paraId="36A05BB5" w14:textId="77777777" w:rsidR="00C24827" w:rsidRPr="00793547" w:rsidRDefault="00C24827" w:rsidP="0036647E">
            <w:pPr>
              <w:pStyle w:val="TableParagraph"/>
              <w:spacing w:line="276" w:lineRule="auto"/>
              <w:jc w:val="center"/>
              <w:rPr>
                <w:rFonts w:ascii="Calibri" w:hAnsi="Calibri" w:cs="Calibri"/>
                <w:b/>
                <w:sz w:val="23"/>
                <w:szCs w:val="23"/>
              </w:rPr>
            </w:pPr>
          </w:p>
          <w:p w14:paraId="40EB0C90" w14:textId="77777777" w:rsidR="00C24827" w:rsidRPr="00793547" w:rsidRDefault="00C24827" w:rsidP="0036647E">
            <w:pPr>
              <w:pStyle w:val="TableParagraph"/>
              <w:spacing w:line="276" w:lineRule="auto"/>
              <w:ind w:left="37"/>
              <w:jc w:val="center"/>
              <w:rPr>
                <w:rFonts w:ascii="Calibri" w:hAnsi="Calibri" w:cs="Calibri"/>
                <w:sz w:val="23"/>
                <w:szCs w:val="23"/>
              </w:rPr>
            </w:pPr>
            <w:r w:rsidRPr="00793547">
              <w:rPr>
                <w:rFonts w:ascii="Calibri" w:hAnsi="Calibri" w:cs="Calibri"/>
                <w:spacing w:val="-4"/>
                <w:sz w:val="23"/>
                <w:szCs w:val="23"/>
              </w:rPr>
              <w:t>UND.</w:t>
            </w:r>
          </w:p>
        </w:tc>
        <w:tc>
          <w:tcPr>
            <w:tcW w:w="3535" w:type="pct"/>
            <w:gridSpan w:val="2"/>
          </w:tcPr>
          <w:p w14:paraId="09B2706D" w14:textId="77777777" w:rsidR="00C24827" w:rsidRPr="00793547" w:rsidRDefault="00C24827" w:rsidP="0036647E">
            <w:pPr>
              <w:pStyle w:val="TableParagraph"/>
              <w:spacing w:line="276" w:lineRule="auto"/>
              <w:ind w:left="32" w:right="-15"/>
              <w:jc w:val="center"/>
              <w:rPr>
                <w:rFonts w:ascii="Calibri" w:hAnsi="Calibri" w:cs="Calibri"/>
                <w:sz w:val="23"/>
                <w:szCs w:val="23"/>
              </w:rPr>
            </w:pPr>
            <w:r w:rsidRPr="00793547">
              <w:rPr>
                <w:rFonts w:ascii="Calibri" w:hAnsi="Calibri" w:cs="Calibri"/>
                <w:sz w:val="23"/>
                <w:szCs w:val="23"/>
              </w:rPr>
              <w:t>FÓRMULA INFANTIL DE</w:t>
            </w:r>
            <w:r w:rsidRPr="00793547">
              <w:rPr>
                <w:rFonts w:ascii="Calibri" w:hAnsi="Calibri" w:cs="Calibri"/>
                <w:spacing w:val="-1"/>
                <w:sz w:val="23"/>
                <w:szCs w:val="23"/>
              </w:rPr>
              <w:t xml:space="preserve"> </w:t>
            </w:r>
            <w:r w:rsidRPr="00793547">
              <w:rPr>
                <w:rFonts w:ascii="Calibri" w:hAnsi="Calibri" w:cs="Calibri"/>
                <w:sz w:val="23"/>
                <w:szCs w:val="23"/>
              </w:rPr>
              <w:t>SEGMENTO EM PÓ, A BASE</w:t>
            </w:r>
            <w:r w:rsidRPr="00793547">
              <w:rPr>
                <w:rFonts w:ascii="Calibri" w:hAnsi="Calibri" w:cs="Calibri"/>
                <w:spacing w:val="-1"/>
                <w:sz w:val="23"/>
                <w:szCs w:val="23"/>
              </w:rPr>
              <w:t xml:space="preserve"> </w:t>
            </w:r>
            <w:r w:rsidRPr="00793547">
              <w:rPr>
                <w:rFonts w:ascii="Calibri" w:hAnsi="Calibri" w:cs="Calibri"/>
                <w:sz w:val="23"/>
                <w:szCs w:val="23"/>
              </w:rPr>
              <w:t>DE PROTEINAS LÁCTEAS INTACTAS. ATENDE AS RECOMENDAÇÕE NUTRICIONAIS DA RDC / ANVISA E CODEX.</w:t>
            </w:r>
            <w:r w:rsidRPr="00793547">
              <w:rPr>
                <w:rFonts w:ascii="Calibri" w:hAnsi="Calibri" w:cs="Calibri"/>
                <w:spacing w:val="-7"/>
                <w:sz w:val="23"/>
                <w:szCs w:val="23"/>
              </w:rPr>
              <w:t xml:space="preserve"> </w:t>
            </w:r>
            <w:r w:rsidRPr="00793547">
              <w:rPr>
                <w:rFonts w:ascii="Calibri" w:hAnsi="Calibri" w:cs="Calibri"/>
                <w:sz w:val="23"/>
                <w:szCs w:val="23"/>
              </w:rPr>
              <w:t>INDICAÇÕES:</w:t>
            </w:r>
            <w:r w:rsidRPr="00793547">
              <w:rPr>
                <w:rFonts w:ascii="Calibri" w:hAnsi="Calibri" w:cs="Calibri"/>
                <w:spacing w:val="-8"/>
                <w:sz w:val="23"/>
                <w:szCs w:val="23"/>
              </w:rPr>
              <w:t xml:space="preserve"> </w:t>
            </w:r>
            <w:r w:rsidRPr="00793547">
              <w:rPr>
                <w:rFonts w:ascii="Calibri" w:hAnsi="Calibri" w:cs="Calibri"/>
                <w:sz w:val="23"/>
                <w:szCs w:val="23"/>
              </w:rPr>
              <w:t>ALIMENTAÇÃO</w:t>
            </w:r>
            <w:r w:rsidRPr="00793547">
              <w:rPr>
                <w:rFonts w:ascii="Calibri" w:hAnsi="Calibri" w:cs="Calibri"/>
                <w:spacing w:val="-7"/>
                <w:sz w:val="23"/>
                <w:szCs w:val="23"/>
              </w:rPr>
              <w:t xml:space="preserve"> </w:t>
            </w:r>
            <w:r w:rsidRPr="00793547">
              <w:rPr>
                <w:rFonts w:ascii="Calibri" w:hAnsi="Calibri" w:cs="Calibri"/>
                <w:sz w:val="23"/>
                <w:szCs w:val="23"/>
              </w:rPr>
              <w:t>DE</w:t>
            </w:r>
            <w:r w:rsidRPr="00793547">
              <w:rPr>
                <w:rFonts w:ascii="Calibri" w:hAnsi="Calibri" w:cs="Calibri"/>
                <w:spacing w:val="-8"/>
                <w:sz w:val="23"/>
                <w:szCs w:val="23"/>
              </w:rPr>
              <w:t xml:space="preserve"> </w:t>
            </w:r>
            <w:r w:rsidRPr="00793547">
              <w:rPr>
                <w:rFonts w:ascii="Calibri" w:hAnsi="Calibri" w:cs="Calibri"/>
                <w:sz w:val="23"/>
                <w:szCs w:val="23"/>
              </w:rPr>
              <w:t>LACTENTES</w:t>
            </w:r>
            <w:r w:rsidRPr="00793547">
              <w:rPr>
                <w:rFonts w:ascii="Calibri" w:hAnsi="Calibri" w:cs="Calibri"/>
                <w:spacing w:val="-8"/>
                <w:sz w:val="23"/>
                <w:szCs w:val="23"/>
              </w:rPr>
              <w:t xml:space="preserve"> </w:t>
            </w:r>
            <w:proofErr w:type="gramStart"/>
            <w:r w:rsidRPr="00793547">
              <w:rPr>
                <w:rFonts w:ascii="Calibri" w:hAnsi="Calibri" w:cs="Calibri"/>
                <w:sz w:val="23"/>
                <w:szCs w:val="23"/>
              </w:rPr>
              <w:t>À</w:t>
            </w:r>
            <w:proofErr w:type="gramEnd"/>
            <w:r w:rsidRPr="00793547">
              <w:rPr>
                <w:rFonts w:ascii="Calibri" w:hAnsi="Calibri" w:cs="Calibri"/>
                <w:sz w:val="23"/>
                <w:szCs w:val="23"/>
              </w:rPr>
              <w:t xml:space="preserve"> PARTIR DE 6 MESES DE VIDA, FAIXA ETÁRIA: LACTENTES À PARTIR DOS 6 MESES DE VIDA. </w:t>
            </w:r>
            <w:proofErr w:type="gramStart"/>
            <w:r w:rsidRPr="00793547">
              <w:rPr>
                <w:rFonts w:ascii="Calibri" w:hAnsi="Calibri" w:cs="Calibri"/>
                <w:sz w:val="23"/>
                <w:szCs w:val="23"/>
              </w:rPr>
              <w:t>PERFIL DE MACRO NUTRIENTES</w:t>
            </w:r>
            <w:proofErr w:type="gramEnd"/>
            <w:r w:rsidRPr="00793547">
              <w:rPr>
                <w:rFonts w:ascii="Calibri" w:hAnsi="Calibri" w:cs="Calibri"/>
                <w:sz w:val="23"/>
                <w:szCs w:val="23"/>
              </w:rPr>
              <w:t>: 66 KCL/100ML CARBOIDRATOS (50%): 72% LACTOSE 28% MALTODEXTRINA, PROTEINAS (8%): INTACTAS – RELAÇÃO</w:t>
            </w:r>
            <w:r w:rsidRPr="00793547">
              <w:rPr>
                <w:rFonts w:ascii="Calibri" w:hAnsi="Calibri" w:cs="Calibri"/>
                <w:spacing w:val="-3"/>
                <w:sz w:val="23"/>
                <w:szCs w:val="23"/>
              </w:rPr>
              <w:t xml:space="preserve"> </w:t>
            </w:r>
            <w:r w:rsidRPr="00793547">
              <w:rPr>
                <w:rFonts w:ascii="Calibri" w:hAnsi="Calibri" w:cs="Calibri"/>
                <w:sz w:val="23"/>
                <w:szCs w:val="23"/>
              </w:rPr>
              <w:t>SORO</w:t>
            </w:r>
            <w:r w:rsidRPr="00793547">
              <w:rPr>
                <w:rFonts w:ascii="Calibri" w:hAnsi="Calibri" w:cs="Calibri"/>
                <w:spacing w:val="-2"/>
                <w:sz w:val="23"/>
                <w:szCs w:val="23"/>
              </w:rPr>
              <w:t xml:space="preserve"> </w:t>
            </w:r>
            <w:r w:rsidRPr="00793547">
              <w:rPr>
                <w:rFonts w:ascii="Calibri" w:hAnsi="Calibri" w:cs="Calibri"/>
                <w:sz w:val="23"/>
                <w:szCs w:val="23"/>
              </w:rPr>
              <w:t>/</w:t>
            </w:r>
            <w:r w:rsidRPr="00793547">
              <w:rPr>
                <w:rFonts w:ascii="Calibri" w:hAnsi="Calibri" w:cs="Calibri"/>
                <w:spacing w:val="-4"/>
                <w:sz w:val="23"/>
                <w:szCs w:val="23"/>
              </w:rPr>
              <w:t xml:space="preserve"> </w:t>
            </w:r>
            <w:r w:rsidRPr="00793547">
              <w:rPr>
                <w:rFonts w:ascii="Calibri" w:hAnsi="Calibri" w:cs="Calibri"/>
                <w:sz w:val="23"/>
                <w:szCs w:val="23"/>
              </w:rPr>
              <w:t>CASEINA</w:t>
            </w:r>
            <w:r w:rsidRPr="00793547">
              <w:rPr>
                <w:rFonts w:ascii="Calibri" w:hAnsi="Calibri" w:cs="Calibri"/>
                <w:spacing w:val="-5"/>
                <w:sz w:val="23"/>
                <w:szCs w:val="23"/>
              </w:rPr>
              <w:t xml:space="preserve"> </w:t>
            </w:r>
            <w:r w:rsidRPr="00793547">
              <w:rPr>
                <w:rFonts w:ascii="Calibri" w:hAnsi="Calibri" w:cs="Calibri"/>
                <w:sz w:val="23"/>
                <w:szCs w:val="23"/>
              </w:rPr>
              <w:t>50/50</w:t>
            </w:r>
            <w:r w:rsidRPr="00793547">
              <w:rPr>
                <w:rFonts w:ascii="Calibri" w:hAnsi="Calibri" w:cs="Calibri"/>
                <w:spacing w:val="-4"/>
                <w:sz w:val="23"/>
                <w:szCs w:val="23"/>
              </w:rPr>
              <w:t xml:space="preserve"> </w:t>
            </w:r>
            <w:r w:rsidRPr="00793547">
              <w:rPr>
                <w:rFonts w:ascii="Calibri" w:hAnsi="Calibri" w:cs="Calibri"/>
                <w:sz w:val="23"/>
                <w:szCs w:val="23"/>
              </w:rPr>
              <w:t>LIPEDEOS</w:t>
            </w:r>
            <w:r w:rsidRPr="00793547">
              <w:rPr>
                <w:rFonts w:ascii="Calibri" w:hAnsi="Calibri" w:cs="Calibri"/>
                <w:spacing w:val="-5"/>
                <w:sz w:val="23"/>
                <w:szCs w:val="23"/>
              </w:rPr>
              <w:t xml:space="preserve"> </w:t>
            </w:r>
            <w:r w:rsidRPr="00793547">
              <w:rPr>
                <w:rFonts w:ascii="Calibri" w:hAnsi="Calibri" w:cs="Calibri"/>
                <w:sz w:val="23"/>
                <w:szCs w:val="23"/>
              </w:rPr>
              <w:t>(42%):</w:t>
            </w:r>
            <w:r w:rsidRPr="00793547">
              <w:rPr>
                <w:rFonts w:ascii="Calibri" w:hAnsi="Calibri" w:cs="Calibri"/>
                <w:spacing w:val="-6"/>
                <w:sz w:val="23"/>
                <w:szCs w:val="23"/>
              </w:rPr>
              <w:t xml:space="preserve"> </w:t>
            </w:r>
            <w:r w:rsidRPr="00793547">
              <w:rPr>
                <w:rFonts w:ascii="Calibri" w:hAnsi="Calibri" w:cs="Calibri"/>
                <w:sz w:val="23"/>
                <w:szCs w:val="23"/>
              </w:rPr>
              <w:t>98% GORDURA VEGETAL (ÓLEOS DE GIRASSOL, CANOLA,</w:t>
            </w:r>
            <w:r w:rsidRPr="00793547">
              <w:rPr>
                <w:rFonts w:ascii="Calibri" w:hAnsi="Calibri" w:cs="Calibri"/>
                <w:spacing w:val="40"/>
                <w:sz w:val="23"/>
                <w:szCs w:val="23"/>
              </w:rPr>
              <w:t xml:space="preserve"> </w:t>
            </w:r>
            <w:r w:rsidRPr="00793547">
              <w:rPr>
                <w:rFonts w:ascii="Calibri" w:hAnsi="Calibri" w:cs="Calibri"/>
                <w:sz w:val="23"/>
                <w:szCs w:val="23"/>
              </w:rPr>
              <w:t>E PALMA) E 2% DE GORDURA ANIMAL (LÁCTEA). APRESENTAÇÃO: LATA DE 800G.</w:t>
            </w:r>
          </w:p>
        </w:tc>
      </w:tr>
      <w:tr w:rsidR="00793547" w:rsidRPr="00793547" w14:paraId="6D5D370E" w14:textId="77777777" w:rsidTr="0036647E">
        <w:trPr>
          <w:gridAfter w:val="1"/>
          <w:wAfter w:w="24" w:type="pct"/>
          <w:trHeight w:val="2259"/>
        </w:trPr>
        <w:tc>
          <w:tcPr>
            <w:tcW w:w="524" w:type="pct"/>
            <w:gridSpan w:val="2"/>
          </w:tcPr>
          <w:p w14:paraId="2EF8115A" w14:textId="77777777" w:rsidR="00C24827" w:rsidRPr="00793547" w:rsidRDefault="00C24827" w:rsidP="0036647E">
            <w:pPr>
              <w:pStyle w:val="TableParagraph"/>
              <w:spacing w:line="276" w:lineRule="auto"/>
              <w:jc w:val="center"/>
              <w:rPr>
                <w:rFonts w:ascii="Calibri" w:hAnsi="Calibri" w:cs="Calibri"/>
                <w:b/>
                <w:sz w:val="23"/>
                <w:szCs w:val="23"/>
              </w:rPr>
            </w:pPr>
          </w:p>
          <w:p w14:paraId="7DBE63C3" w14:textId="77777777" w:rsidR="00C24827" w:rsidRPr="00793547" w:rsidRDefault="00C24827" w:rsidP="0036647E">
            <w:pPr>
              <w:pStyle w:val="TableParagraph"/>
              <w:spacing w:line="276" w:lineRule="auto"/>
              <w:jc w:val="center"/>
              <w:rPr>
                <w:rFonts w:ascii="Calibri" w:hAnsi="Calibri" w:cs="Calibri"/>
                <w:b/>
                <w:sz w:val="23"/>
                <w:szCs w:val="23"/>
              </w:rPr>
            </w:pPr>
          </w:p>
          <w:p w14:paraId="0C062747" w14:textId="77777777" w:rsidR="00C24827" w:rsidRPr="00793547" w:rsidRDefault="00C24827" w:rsidP="0036647E">
            <w:pPr>
              <w:pStyle w:val="TableParagraph"/>
              <w:spacing w:line="276" w:lineRule="auto"/>
              <w:jc w:val="center"/>
              <w:rPr>
                <w:rFonts w:ascii="Calibri" w:hAnsi="Calibri" w:cs="Calibri"/>
                <w:b/>
                <w:sz w:val="23"/>
                <w:szCs w:val="23"/>
              </w:rPr>
            </w:pPr>
          </w:p>
          <w:p w14:paraId="631D96F2" w14:textId="77777777" w:rsidR="00C24827" w:rsidRPr="00793547" w:rsidRDefault="00C24827" w:rsidP="0036647E">
            <w:pPr>
              <w:pStyle w:val="TableParagraph"/>
              <w:spacing w:line="276" w:lineRule="auto"/>
              <w:jc w:val="center"/>
              <w:rPr>
                <w:rFonts w:ascii="Calibri" w:hAnsi="Calibri" w:cs="Calibri"/>
                <w:b/>
                <w:sz w:val="23"/>
                <w:szCs w:val="23"/>
              </w:rPr>
            </w:pPr>
          </w:p>
          <w:p w14:paraId="0134BF0C" w14:textId="77777777" w:rsidR="00C24827" w:rsidRPr="00793547" w:rsidRDefault="00C24827" w:rsidP="0036647E">
            <w:pPr>
              <w:pStyle w:val="TableParagraph"/>
              <w:spacing w:line="276" w:lineRule="auto"/>
              <w:jc w:val="center"/>
              <w:rPr>
                <w:rFonts w:ascii="Calibri" w:hAnsi="Calibri" w:cs="Calibri"/>
                <w:b/>
                <w:sz w:val="23"/>
                <w:szCs w:val="23"/>
              </w:rPr>
            </w:pPr>
          </w:p>
          <w:p w14:paraId="5F91EFDF" w14:textId="77777777" w:rsidR="00C24827" w:rsidRPr="00793547" w:rsidRDefault="00C24827" w:rsidP="0036647E">
            <w:pPr>
              <w:pStyle w:val="TableParagraph"/>
              <w:spacing w:line="276" w:lineRule="auto"/>
              <w:ind w:left="57" w:right="14"/>
              <w:jc w:val="center"/>
              <w:rPr>
                <w:rFonts w:ascii="Calibri" w:hAnsi="Calibri" w:cs="Calibri"/>
                <w:sz w:val="23"/>
                <w:szCs w:val="23"/>
              </w:rPr>
            </w:pPr>
            <w:proofErr w:type="gramStart"/>
            <w:r w:rsidRPr="00793547">
              <w:rPr>
                <w:rFonts w:ascii="Calibri" w:hAnsi="Calibri" w:cs="Calibri"/>
                <w:spacing w:val="-10"/>
                <w:sz w:val="23"/>
                <w:szCs w:val="23"/>
              </w:rPr>
              <w:t>6</w:t>
            </w:r>
            <w:proofErr w:type="gramEnd"/>
          </w:p>
        </w:tc>
        <w:tc>
          <w:tcPr>
            <w:tcW w:w="524" w:type="pct"/>
            <w:gridSpan w:val="2"/>
          </w:tcPr>
          <w:p w14:paraId="7CAC26E9" w14:textId="77777777" w:rsidR="00C24827" w:rsidRPr="00793547" w:rsidRDefault="00C24827" w:rsidP="0036647E">
            <w:pPr>
              <w:pStyle w:val="TableParagraph"/>
              <w:spacing w:line="276" w:lineRule="auto"/>
              <w:jc w:val="center"/>
              <w:rPr>
                <w:rFonts w:ascii="Calibri" w:hAnsi="Calibri" w:cs="Calibri"/>
                <w:b/>
                <w:sz w:val="23"/>
                <w:szCs w:val="23"/>
              </w:rPr>
            </w:pPr>
          </w:p>
          <w:p w14:paraId="735DA955" w14:textId="77777777" w:rsidR="00C24827" w:rsidRPr="00793547" w:rsidRDefault="00C24827" w:rsidP="0036647E">
            <w:pPr>
              <w:pStyle w:val="TableParagraph"/>
              <w:spacing w:line="276" w:lineRule="auto"/>
              <w:jc w:val="center"/>
              <w:rPr>
                <w:rFonts w:ascii="Calibri" w:hAnsi="Calibri" w:cs="Calibri"/>
                <w:b/>
                <w:sz w:val="23"/>
                <w:szCs w:val="23"/>
              </w:rPr>
            </w:pPr>
          </w:p>
          <w:p w14:paraId="6B362946" w14:textId="77777777" w:rsidR="00C24827" w:rsidRPr="00793547" w:rsidRDefault="00C24827" w:rsidP="0036647E">
            <w:pPr>
              <w:pStyle w:val="TableParagraph"/>
              <w:spacing w:line="276" w:lineRule="auto"/>
              <w:jc w:val="center"/>
              <w:rPr>
                <w:rFonts w:ascii="Calibri" w:hAnsi="Calibri" w:cs="Calibri"/>
                <w:b/>
                <w:sz w:val="23"/>
                <w:szCs w:val="23"/>
              </w:rPr>
            </w:pPr>
          </w:p>
          <w:p w14:paraId="17DA44F7" w14:textId="77777777" w:rsidR="00C24827" w:rsidRPr="00793547" w:rsidRDefault="00C24827" w:rsidP="0036647E">
            <w:pPr>
              <w:pStyle w:val="TableParagraph"/>
              <w:spacing w:line="276" w:lineRule="auto"/>
              <w:jc w:val="center"/>
              <w:rPr>
                <w:rFonts w:ascii="Calibri" w:hAnsi="Calibri" w:cs="Calibri"/>
                <w:b/>
                <w:sz w:val="23"/>
                <w:szCs w:val="23"/>
              </w:rPr>
            </w:pPr>
          </w:p>
          <w:p w14:paraId="2B9465D0" w14:textId="77777777" w:rsidR="00C24827" w:rsidRPr="00793547" w:rsidRDefault="00C24827" w:rsidP="0036647E">
            <w:pPr>
              <w:pStyle w:val="TableParagraph"/>
              <w:spacing w:line="276" w:lineRule="auto"/>
              <w:jc w:val="center"/>
              <w:rPr>
                <w:rFonts w:ascii="Calibri" w:hAnsi="Calibri" w:cs="Calibri"/>
                <w:b/>
                <w:sz w:val="23"/>
                <w:szCs w:val="23"/>
              </w:rPr>
            </w:pPr>
          </w:p>
          <w:p w14:paraId="7712AB3C" w14:textId="77777777" w:rsidR="00C24827" w:rsidRPr="00793547" w:rsidRDefault="00C24827" w:rsidP="0036647E">
            <w:pPr>
              <w:pStyle w:val="TableParagraph"/>
              <w:spacing w:line="276" w:lineRule="auto"/>
              <w:ind w:left="52" w:right="14"/>
              <w:jc w:val="center"/>
              <w:rPr>
                <w:rFonts w:ascii="Calibri" w:hAnsi="Calibri" w:cs="Calibri"/>
                <w:sz w:val="23"/>
                <w:szCs w:val="23"/>
              </w:rPr>
            </w:pPr>
            <w:r w:rsidRPr="00793547">
              <w:rPr>
                <w:rFonts w:ascii="Calibri" w:hAnsi="Calibri" w:cs="Calibri"/>
                <w:spacing w:val="-5"/>
                <w:sz w:val="23"/>
                <w:szCs w:val="23"/>
              </w:rPr>
              <w:t>76</w:t>
            </w:r>
          </w:p>
        </w:tc>
        <w:tc>
          <w:tcPr>
            <w:tcW w:w="393" w:type="pct"/>
            <w:gridSpan w:val="2"/>
          </w:tcPr>
          <w:p w14:paraId="2240125D" w14:textId="77777777" w:rsidR="00C24827" w:rsidRPr="00793547" w:rsidRDefault="00C24827" w:rsidP="0036647E">
            <w:pPr>
              <w:pStyle w:val="TableParagraph"/>
              <w:spacing w:line="276" w:lineRule="auto"/>
              <w:jc w:val="center"/>
              <w:rPr>
                <w:rFonts w:ascii="Calibri" w:hAnsi="Calibri" w:cs="Calibri"/>
                <w:b/>
                <w:sz w:val="23"/>
                <w:szCs w:val="23"/>
              </w:rPr>
            </w:pPr>
          </w:p>
          <w:p w14:paraId="0F0D2D1D" w14:textId="77777777" w:rsidR="00C24827" w:rsidRPr="00793547" w:rsidRDefault="00C24827" w:rsidP="0036647E">
            <w:pPr>
              <w:pStyle w:val="TableParagraph"/>
              <w:spacing w:line="276" w:lineRule="auto"/>
              <w:jc w:val="center"/>
              <w:rPr>
                <w:rFonts w:ascii="Calibri" w:hAnsi="Calibri" w:cs="Calibri"/>
                <w:b/>
                <w:sz w:val="23"/>
                <w:szCs w:val="23"/>
              </w:rPr>
            </w:pPr>
          </w:p>
          <w:p w14:paraId="07887546" w14:textId="77777777" w:rsidR="00C24827" w:rsidRPr="00793547" w:rsidRDefault="00C24827" w:rsidP="0036647E">
            <w:pPr>
              <w:pStyle w:val="TableParagraph"/>
              <w:spacing w:line="276" w:lineRule="auto"/>
              <w:jc w:val="center"/>
              <w:rPr>
                <w:rFonts w:ascii="Calibri" w:hAnsi="Calibri" w:cs="Calibri"/>
                <w:b/>
                <w:sz w:val="23"/>
                <w:szCs w:val="23"/>
              </w:rPr>
            </w:pPr>
          </w:p>
          <w:p w14:paraId="1907B9B3" w14:textId="77777777" w:rsidR="00C24827" w:rsidRPr="00793547" w:rsidRDefault="00C24827" w:rsidP="0036647E">
            <w:pPr>
              <w:pStyle w:val="TableParagraph"/>
              <w:spacing w:line="276" w:lineRule="auto"/>
              <w:jc w:val="center"/>
              <w:rPr>
                <w:rFonts w:ascii="Calibri" w:hAnsi="Calibri" w:cs="Calibri"/>
                <w:b/>
                <w:sz w:val="23"/>
                <w:szCs w:val="23"/>
              </w:rPr>
            </w:pPr>
          </w:p>
          <w:p w14:paraId="586BD581" w14:textId="77777777" w:rsidR="00C24827" w:rsidRPr="00793547" w:rsidRDefault="00C24827" w:rsidP="0036647E">
            <w:pPr>
              <w:pStyle w:val="TableParagraph"/>
              <w:spacing w:line="276" w:lineRule="auto"/>
              <w:jc w:val="center"/>
              <w:rPr>
                <w:rFonts w:ascii="Calibri" w:hAnsi="Calibri" w:cs="Calibri"/>
                <w:b/>
                <w:sz w:val="23"/>
                <w:szCs w:val="23"/>
              </w:rPr>
            </w:pPr>
          </w:p>
          <w:p w14:paraId="3BEA88A9" w14:textId="77777777" w:rsidR="00C24827" w:rsidRPr="00793547" w:rsidRDefault="00C24827" w:rsidP="0036647E">
            <w:pPr>
              <w:pStyle w:val="TableParagraph"/>
              <w:spacing w:line="276" w:lineRule="auto"/>
              <w:ind w:left="37"/>
              <w:jc w:val="center"/>
              <w:rPr>
                <w:rFonts w:ascii="Calibri" w:hAnsi="Calibri" w:cs="Calibri"/>
                <w:sz w:val="23"/>
                <w:szCs w:val="23"/>
              </w:rPr>
            </w:pPr>
            <w:r w:rsidRPr="00793547">
              <w:rPr>
                <w:rFonts w:ascii="Calibri" w:hAnsi="Calibri" w:cs="Calibri"/>
                <w:spacing w:val="-4"/>
                <w:sz w:val="23"/>
                <w:szCs w:val="23"/>
              </w:rPr>
              <w:t>UND.</w:t>
            </w:r>
          </w:p>
        </w:tc>
        <w:tc>
          <w:tcPr>
            <w:tcW w:w="3535" w:type="pct"/>
            <w:gridSpan w:val="2"/>
          </w:tcPr>
          <w:p w14:paraId="4A88637B" w14:textId="77777777" w:rsidR="00C24827" w:rsidRPr="00793547" w:rsidRDefault="00C24827" w:rsidP="0036647E">
            <w:pPr>
              <w:pStyle w:val="TableParagraph"/>
              <w:spacing w:line="276" w:lineRule="auto"/>
              <w:ind w:left="32" w:right="-15"/>
              <w:jc w:val="center"/>
              <w:rPr>
                <w:rFonts w:ascii="Calibri" w:hAnsi="Calibri" w:cs="Calibri"/>
                <w:sz w:val="23"/>
                <w:szCs w:val="23"/>
              </w:rPr>
            </w:pPr>
            <w:r w:rsidRPr="00793547">
              <w:rPr>
                <w:rFonts w:ascii="Calibri" w:hAnsi="Calibri" w:cs="Calibri"/>
                <w:sz w:val="23"/>
                <w:szCs w:val="23"/>
              </w:rPr>
              <w:t xml:space="preserve">SUPLEMENTO ALIMENTAR PARA JOVENS E ADULTOS QUE APRESENTAM BAIXA INGESTÃO ALIMENTAR. É INDICADO PARA COMPLETAR E BALANCEAR A DIETA DIÁRIA, EM PACIENTES COM RISCO DE DESNUTRIÇÃO E BAIXA INGESTÃO </w:t>
            </w:r>
            <w:proofErr w:type="gramStart"/>
            <w:r w:rsidRPr="00793547">
              <w:rPr>
                <w:rFonts w:ascii="Calibri" w:hAnsi="Calibri" w:cs="Calibri"/>
                <w:sz w:val="23"/>
                <w:szCs w:val="23"/>
              </w:rPr>
              <w:t>ALIMENTAR</w:t>
            </w:r>
            <w:proofErr w:type="gramEnd"/>
            <w:r w:rsidRPr="00793547">
              <w:rPr>
                <w:rFonts w:ascii="Calibri" w:hAnsi="Calibri" w:cs="Calibri"/>
                <w:sz w:val="23"/>
                <w:szCs w:val="23"/>
              </w:rPr>
              <w:t>, OFERECENDO PROTEÍNA, ENERGIA, FIBRAS, VITAMINAS E MINERAIS. É POSSIVEL ADICIONÁ-LO EM OUTROS ALIMENTOS, TANTO DOCES, QUANTO SALGADOS, POR CONTER OPÇÃO DE SEM SABOR. NÃO CONTÉM SACAROSE NEM GLUTEN, LATA DE 700G.</w:t>
            </w:r>
          </w:p>
        </w:tc>
      </w:tr>
      <w:tr w:rsidR="00793547" w:rsidRPr="00793547" w14:paraId="196C7F8B" w14:textId="77777777" w:rsidTr="0036647E">
        <w:trPr>
          <w:gridAfter w:val="1"/>
          <w:wAfter w:w="24" w:type="pct"/>
          <w:trHeight w:val="1399"/>
        </w:trPr>
        <w:tc>
          <w:tcPr>
            <w:tcW w:w="524" w:type="pct"/>
            <w:gridSpan w:val="2"/>
          </w:tcPr>
          <w:p w14:paraId="2C15F7F8" w14:textId="77777777" w:rsidR="00C24827" w:rsidRPr="00793547" w:rsidRDefault="00C24827" w:rsidP="0036647E">
            <w:pPr>
              <w:pStyle w:val="TableParagraph"/>
              <w:spacing w:line="276" w:lineRule="auto"/>
              <w:jc w:val="center"/>
              <w:rPr>
                <w:rFonts w:ascii="Calibri" w:hAnsi="Calibri" w:cs="Calibri"/>
                <w:b/>
                <w:sz w:val="23"/>
                <w:szCs w:val="23"/>
              </w:rPr>
            </w:pPr>
          </w:p>
          <w:p w14:paraId="61D69D83" w14:textId="77777777" w:rsidR="00C24827" w:rsidRPr="00793547" w:rsidRDefault="00C24827" w:rsidP="0036647E">
            <w:pPr>
              <w:pStyle w:val="TableParagraph"/>
              <w:spacing w:line="276" w:lineRule="auto"/>
              <w:jc w:val="center"/>
              <w:rPr>
                <w:rFonts w:ascii="Calibri" w:hAnsi="Calibri" w:cs="Calibri"/>
                <w:b/>
                <w:sz w:val="23"/>
                <w:szCs w:val="23"/>
              </w:rPr>
            </w:pPr>
          </w:p>
          <w:p w14:paraId="0165A22E" w14:textId="77777777" w:rsidR="00C24827" w:rsidRPr="00793547" w:rsidRDefault="00C24827" w:rsidP="0036647E">
            <w:pPr>
              <w:pStyle w:val="TableParagraph"/>
              <w:spacing w:line="276" w:lineRule="auto"/>
              <w:jc w:val="center"/>
              <w:rPr>
                <w:rFonts w:ascii="Calibri" w:hAnsi="Calibri" w:cs="Calibri"/>
                <w:b/>
                <w:sz w:val="23"/>
                <w:szCs w:val="23"/>
              </w:rPr>
            </w:pPr>
          </w:p>
          <w:p w14:paraId="330B6E4B" w14:textId="77777777" w:rsidR="00C24827" w:rsidRPr="00793547" w:rsidRDefault="00C24827" w:rsidP="0036647E">
            <w:pPr>
              <w:pStyle w:val="TableParagraph"/>
              <w:spacing w:line="276" w:lineRule="auto"/>
              <w:ind w:left="57" w:right="14"/>
              <w:jc w:val="center"/>
              <w:rPr>
                <w:rFonts w:ascii="Calibri" w:hAnsi="Calibri" w:cs="Calibri"/>
                <w:sz w:val="23"/>
                <w:szCs w:val="23"/>
              </w:rPr>
            </w:pPr>
            <w:proofErr w:type="gramStart"/>
            <w:r w:rsidRPr="00793547">
              <w:rPr>
                <w:rFonts w:ascii="Calibri" w:hAnsi="Calibri" w:cs="Calibri"/>
                <w:spacing w:val="-10"/>
                <w:sz w:val="23"/>
                <w:szCs w:val="23"/>
              </w:rPr>
              <w:t>7</w:t>
            </w:r>
            <w:proofErr w:type="gramEnd"/>
          </w:p>
        </w:tc>
        <w:tc>
          <w:tcPr>
            <w:tcW w:w="524" w:type="pct"/>
            <w:gridSpan w:val="2"/>
          </w:tcPr>
          <w:p w14:paraId="5892F3D6" w14:textId="77777777" w:rsidR="00C24827" w:rsidRPr="00793547" w:rsidRDefault="00C24827" w:rsidP="0036647E">
            <w:pPr>
              <w:pStyle w:val="TableParagraph"/>
              <w:spacing w:line="276" w:lineRule="auto"/>
              <w:jc w:val="center"/>
              <w:rPr>
                <w:rFonts w:ascii="Calibri" w:hAnsi="Calibri" w:cs="Calibri"/>
                <w:b/>
                <w:sz w:val="23"/>
                <w:szCs w:val="23"/>
              </w:rPr>
            </w:pPr>
          </w:p>
          <w:p w14:paraId="18A12DC0" w14:textId="77777777" w:rsidR="00C24827" w:rsidRPr="00793547" w:rsidRDefault="00C24827" w:rsidP="0036647E">
            <w:pPr>
              <w:pStyle w:val="TableParagraph"/>
              <w:spacing w:line="276" w:lineRule="auto"/>
              <w:jc w:val="center"/>
              <w:rPr>
                <w:rFonts w:ascii="Calibri" w:hAnsi="Calibri" w:cs="Calibri"/>
                <w:b/>
                <w:sz w:val="23"/>
                <w:szCs w:val="23"/>
              </w:rPr>
            </w:pPr>
          </w:p>
          <w:p w14:paraId="7A64E82D" w14:textId="77777777" w:rsidR="00C24827" w:rsidRPr="00793547" w:rsidRDefault="00C24827" w:rsidP="0036647E">
            <w:pPr>
              <w:pStyle w:val="TableParagraph"/>
              <w:spacing w:line="276" w:lineRule="auto"/>
              <w:jc w:val="center"/>
              <w:rPr>
                <w:rFonts w:ascii="Calibri" w:hAnsi="Calibri" w:cs="Calibri"/>
                <w:b/>
                <w:sz w:val="23"/>
                <w:szCs w:val="23"/>
              </w:rPr>
            </w:pPr>
          </w:p>
          <w:p w14:paraId="0C2C06DA" w14:textId="77777777" w:rsidR="00C24827" w:rsidRPr="00793547" w:rsidRDefault="00C24827" w:rsidP="0036647E">
            <w:pPr>
              <w:pStyle w:val="TableParagraph"/>
              <w:spacing w:line="276" w:lineRule="auto"/>
              <w:ind w:left="52" w:right="14"/>
              <w:jc w:val="center"/>
              <w:rPr>
                <w:rFonts w:ascii="Calibri" w:hAnsi="Calibri" w:cs="Calibri"/>
                <w:sz w:val="23"/>
                <w:szCs w:val="23"/>
              </w:rPr>
            </w:pPr>
            <w:r w:rsidRPr="00793547">
              <w:rPr>
                <w:rFonts w:ascii="Calibri" w:hAnsi="Calibri" w:cs="Calibri"/>
                <w:spacing w:val="-5"/>
                <w:sz w:val="23"/>
                <w:szCs w:val="23"/>
              </w:rPr>
              <w:t>60</w:t>
            </w:r>
          </w:p>
        </w:tc>
        <w:tc>
          <w:tcPr>
            <w:tcW w:w="393" w:type="pct"/>
            <w:gridSpan w:val="2"/>
          </w:tcPr>
          <w:p w14:paraId="100FA075" w14:textId="77777777" w:rsidR="00C24827" w:rsidRPr="00793547" w:rsidRDefault="00C24827" w:rsidP="0036647E">
            <w:pPr>
              <w:pStyle w:val="TableParagraph"/>
              <w:spacing w:line="276" w:lineRule="auto"/>
              <w:jc w:val="center"/>
              <w:rPr>
                <w:rFonts w:ascii="Calibri" w:hAnsi="Calibri" w:cs="Calibri"/>
                <w:b/>
                <w:sz w:val="23"/>
                <w:szCs w:val="23"/>
              </w:rPr>
            </w:pPr>
          </w:p>
          <w:p w14:paraId="428B5204" w14:textId="77777777" w:rsidR="00C24827" w:rsidRPr="00793547" w:rsidRDefault="00C24827" w:rsidP="0036647E">
            <w:pPr>
              <w:pStyle w:val="TableParagraph"/>
              <w:spacing w:line="276" w:lineRule="auto"/>
              <w:jc w:val="center"/>
              <w:rPr>
                <w:rFonts w:ascii="Calibri" w:hAnsi="Calibri" w:cs="Calibri"/>
                <w:b/>
                <w:sz w:val="23"/>
                <w:szCs w:val="23"/>
              </w:rPr>
            </w:pPr>
          </w:p>
          <w:p w14:paraId="75D62F0E" w14:textId="77777777" w:rsidR="00C24827" w:rsidRPr="00793547" w:rsidRDefault="00C24827" w:rsidP="0036647E">
            <w:pPr>
              <w:pStyle w:val="TableParagraph"/>
              <w:spacing w:line="276" w:lineRule="auto"/>
              <w:jc w:val="center"/>
              <w:rPr>
                <w:rFonts w:ascii="Calibri" w:hAnsi="Calibri" w:cs="Calibri"/>
                <w:b/>
                <w:sz w:val="23"/>
                <w:szCs w:val="23"/>
              </w:rPr>
            </w:pPr>
          </w:p>
          <w:p w14:paraId="34D8107E" w14:textId="77777777" w:rsidR="00C24827" w:rsidRPr="00793547" w:rsidRDefault="00C24827" w:rsidP="0036647E">
            <w:pPr>
              <w:pStyle w:val="TableParagraph"/>
              <w:spacing w:line="276" w:lineRule="auto"/>
              <w:ind w:left="37"/>
              <w:jc w:val="center"/>
              <w:rPr>
                <w:rFonts w:ascii="Calibri" w:hAnsi="Calibri" w:cs="Calibri"/>
                <w:sz w:val="23"/>
                <w:szCs w:val="23"/>
              </w:rPr>
            </w:pPr>
            <w:r w:rsidRPr="00793547">
              <w:rPr>
                <w:rFonts w:ascii="Calibri" w:hAnsi="Calibri" w:cs="Calibri"/>
                <w:spacing w:val="-4"/>
                <w:sz w:val="23"/>
                <w:szCs w:val="23"/>
              </w:rPr>
              <w:t>UND.</w:t>
            </w:r>
          </w:p>
        </w:tc>
        <w:tc>
          <w:tcPr>
            <w:tcW w:w="3535" w:type="pct"/>
            <w:gridSpan w:val="2"/>
          </w:tcPr>
          <w:p w14:paraId="5FFD7488" w14:textId="77777777" w:rsidR="00C24827" w:rsidRPr="00793547" w:rsidRDefault="00C24827" w:rsidP="0036647E">
            <w:pPr>
              <w:pStyle w:val="TableParagraph"/>
              <w:spacing w:line="276" w:lineRule="auto"/>
              <w:ind w:left="32" w:right="-15"/>
              <w:jc w:val="center"/>
              <w:rPr>
                <w:rFonts w:ascii="Calibri" w:hAnsi="Calibri" w:cs="Calibri"/>
                <w:sz w:val="23"/>
                <w:szCs w:val="23"/>
              </w:rPr>
            </w:pPr>
            <w:r w:rsidRPr="00793547">
              <w:rPr>
                <w:rFonts w:ascii="Calibri" w:hAnsi="Calibri" w:cs="Calibri"/>
                <w:sz w:val="23"/>
                <w:szCs w:val="23"/>
              </w:rPr>
              <w:t>FÓRMULA PARA LACTENTES QUE APRESENTEM REGURGITAÇÃO E/OU REFLUXO GASTROESOFÁGICO. ALIMENTAÇÃO PARA LACTENTES DESDE O NASCIMENTO. FÓRMULA ADICIONADA DE AGENTE ESPESSANTE E CONTÉM PREDOMINÂNCIA DE CASEINA.</w:t>
            </w:r>
            <w:r w:rsidRPr="00793547">
              <w:rPr>
                <w:rFonts w:ascii="Calibri" w:hAnsi="Calibri" w:cs="Calibri"/>
                <w:spacing w:val="-3"/>
                <w:sz w:val="23"/>
                <w:szCs w:val="23"/>
              </w:rPr>
              <w:t xml:space="preserve"> </w:t>
            </w:r>
            <w:r w:rsidRPr="00793547">
              <w:rPr>
                <w:rFonts w:ascii="Calibri" w:hAnsi="Calibri" w:cs="Calibri"/>
                <w:sz w:val="23"/>
                <w:szCs w:val="23"/>
              </w:rPr>
              <w:t>NÃO</w:t>
            </w:r>
            <w:r w:rsidRPr="00793547">
              <w:rPr>
                <w:rFonts w:ascii="Calibri" w:hAnsi="Calibri" w:cs="Calibri"/>
                <w:spacing w:val="-1"/>
                <w:sz w:val="23"/>
                <w:szCs w:val="23"/>
              </w:rPr>
              <w:t xml:space="preserve"> </w:t>
            </w:r>
            <w:r w:rsidRPr="00793547">
              <w:rPr>
                <w:rFonts w:ascii="Calibri" w:hAnsi="Calibri" w:cs="Calibri"/>
                <w:sz w:val="23"/>
                <w:szCs w:val="23"/>
              </w:rPr>
              <w:t>CONTÉM</w:t>
            </w:r>
            <w:r w:rsidRPr="00793547">
              <w:rPr>
                <w:rFonts w:ascii="Calibri" w:hAnsi="Calibri" w:cs="Calibri"/>
                <w:spacing w:val="-3"/>
                <w:sz w:val="23"/>
                <w:szCs w:val="23"/>
              </w:rPr>
              <w:t xml:space="preserve"> </w:t>
            </w:r>
            <w:r w:rsidRPr="00793547">
              <w:rPr>
                <w:rFonts w:ascii="Calibri" w:hAnsi="Calibri" w:cs="Calibri"/>
                <w:sz w:val="23"/>
                <w:szCs w:val="23"/>
              </w:rPr>
              <w:t>GLUTEN.</w:t>
            </w:r>
            <w:r w:rsidRPr="00793547">
              <w:rPr>
                <w:rFonts w:ascii="Calibri" w:hAnsi="Calibri" w:cs="Calibri"/>
                <w:spacing w:val="-3"/>
                <w:sz w:val="23"/>
                <w:szCs w:val="23"/>
              </w:rPr>
              <w:t xml:space="preserve"> </w:t>
            </w:r>
            <w:r w:rsidRPr="00793547">
              <w:rPr>
                <w:rFonts w:ascii="Calibri" w:hAnsi="Calibri" w:cs="Calibri"/>
                <w:sz w:val="23"/>
                <w:szCs w:val="23"/>
              </w:rPr>
              <w:t>EMBALAGEM</w:t>
            </w:r>
            <w:r w:rsidRPr="00793547">
              <w:rPr>
                <w:rFonts w:ascii="Calibri" w:hAnsi="Calibri" w:cs="Calibri"/>
                <w:spacing w:val="-3"/>
                <w:sz w:val="23"/>
                <w:szCs w:val="23"/>
              </w:rPr>
              <w:t xml:space="preserve"> </w:t>
            </w:r>
            <w:r w:rsidRPr="00793547">
              <w:rPr>
                <w:rFonts w:ascii="Calibri" w:hAnsi="Calibri" w:cs="Calibri"/>
                <w:sz w:val="23"/>
                <w:szCs w:val="23"/>
              </w:rPr>
              <w:t>EM</w:t>
            </w:r>
            <w:r w:rsidRPr="00793547">
              <w:rPr>
                <w:rFonts w:ascii="Calibri" w:hAnsi="Calibri" w:cs="Calibri"/>
                <w:spacing w:val="-4"/>
                <w:sz w:val="23"/>
                <w:szCs w:val="23"/>
              </w:rPr>
              <w:t xml:space="preserve"> </w:t>
            </w:r>
            <w:r w:rsidRPr="00793547">
              <w:rPr>
                <w:rFonts w:ascii="Calibri" w:hAnsi="Calibri" w:cs="Calibri"/>
                <w:sz w:val="23"/>
                <w:szCs w:val="23"/>
              </w:rPr>
              <w:t>PÓ, COM NO MINIMO 400G.</w:t>
            </w:r>
          </w:p>
        </w:tc>
      </w:tr>
      <w:tr w:rsidR="00793547" w:rsidRPr="00793547" w14:paraId="60F8D919" w14:textId="77777777" w:rsidTr="0036647E">
        <w:trPr>
          <w:gridAfter w:val="1"/>
          <w:wAfter w:w="24" w:type="pct"/>
          <w:trHeight w:val="5228"/>
        </w:trPr>
        <w:tc>
          <w:tcPr>
            <w:tcW w:w="524" w:type="pct"/>
            <w:gridSpan w:val="2"/>
          </w:tcPr>
          <w:p w14:paraId="7265ADD1" w14:textId="77777777" w:rsidR="00C24827" w:rsidRPr="00793547" w:rsidRDefault="00C24827" w:rsidP="0036647E">
            <w:pPr>
              <w:pStyle w:val="TableParagraph"/>
              <w:spacing w:line="276" w:lineRule="auto"/>
              <w:jc w:val="center"/>
              <w:rPr>
                <w:rFonts w:ascii="Calibri" w:hAnsi="Calibri" w:cs="Calibri"/>
                <w:b/>
                <w:sz w:val="23"/>
                <w:szCs w:val="23"/>
              </w:rPr>
            </w:pPr>
          </w:p>
          <w:p w14:paraId="41CA1F37" w14:textId="77777777" w:rsidR="00C24827" w:rsidRPr="00793547" w:rsidRDefault="00C24827" w:rsidP="0036647E">
            <w:pPr>
              <w:pStyle w:val="TableParagraph"/>
              <w:spacing w:line="276" w:lineRule="auto"/>
              <w:jc w:val="center"/>
              <w:rPr>
                <w:rFonts w:ascii="Calibri" w:hAnsi="Calibri" w:cs="Calibri"/>
                <w:b/>
                <w:sz w:val="23"/>
                <w:szCs w:val="23"/>
              </w:rPr>
            </w:pPr>
          </w:p>
          <w:p w14:paraId="021C573A" w14:textId="77777777" w:rsidR="00C24827" w:rsidRPr="00793547" w:rsidRDefault="00C24827" w:rsidP="0036647E">
            <w:pPr>
              <w:pStyle w:val="TableParagraph"/>
              <w:spacing w:line="276" w:lineRule="auto"/>
              <w:jc w:val="center"/>
              <w:rPr>
                <w:rFonts w:ascii="Calibri" w:hAnsi="Calibri" w:cs="Calibri"/>
                <w:b/>
                <w:sz w:val="23"/>
                <w:szCs w:val="23"/>
              </w:rPr>
            </w:pPr>
          </w:p>
          <w:p w14:paraId="144B022C" w14:textId="77777777" w:rsidR="00C24827" w:rsidRPr="00793547" w:rsidRDefault="00C24827" w:rsidP="0036647E">
            <w:pPr>
              <w:pStyle w:val="TableParagraph"/>
              <w:spacing w:line="276" w:lineRule="auto"/>
              <w:jc w:val="center"/>
              <w:rPr>
                <w:rFonts w:ascii="Calibri" w:hAnsi="Calibri" w:cs="Calibri"/>
                <w:b/>
                <w:sz w:val="23"/>
                <w:szCs w:val="23"/>
              </w:rPr>
            </w:pPr>
          </w:p>
          <w:p w14:paraId="1C9F0B02" w14:textId="77777777" w:rsidR="00C24827" w:rsidRPr="00793547" w:rsidRDefault="00C24827" w:rsidP="0036647E">
            <w:pPr>
              <w:pStyle w:val="TableParagraph"/>
              <w:spacing w:line="276" w:lineRule="auto"/>
              <w:jc w:val="center"/>
              <w:rPr>
                <w:rFonts w:ascii="Calibri" w:hAnsi="Calibri" w:cs="Calibri"/>
                <w:b/>
                <w:sz w:val="23"/>
                <w:szCs w:val="23"/>
              </w:rPr>
            </w:pPr>
          </w:p>
          <w:p w14:paraId="1C761EF9" w14:textId="77777777" w:rsidR="00C24827" w:rsidRPr="00793547" w:rsidRDefault="00C24827" w:rsidP="0036647E">
            <w:pPr>
              <w:pStyle w:val="TableParagraph"/>
              <w:spacing w:line="276" w:lineRule="auto"/>
              <w:jc w:val="center"/>
              <w:rPr>
                <w:rFonts w:ascii="Calibri" w:hAnsi="Calibri" w:cs="Calibri"/>
                <w:b/>
                <w:sz w:val="23"/>
                <w:szCs w:val="23"/>
              </w:rPr>
            </w:pPr>
          </w:p>
          <w:p w14:paraId="7A8F08BA" w14:textId="77777777" w:rsidR="00C24827" w:rsidRPr="00793547" w:rsidRDefault="00C24827" w:rsidP="0036647E">
            <w:pPr>
              <w:pStyle w:val="TableParagraph"/>
              <w:spacing w:line="276" w:lineRule="auto"/>
              <w:jc w:val="center"/>
              <w:rPr>
                <w:rFonts w:ascii="Calibri" w:hAnsi="Calibri" w:cs="Calibri"/>
                <w:b/>
                <w:sz w:val="23"/>
                <w:szCs w:val="23"/>
              </w:rPr>
            </w:pPr>
          </w:p>
          <w:p w14:paraId="5C4EB257" w14:textId="77777777" w:rsidR="00C24827" w:rsidRPr="00793547" w:rsidRDefault="00C24827" w:rsidP="0036647E">
            <w:pPr>
              <w:pStyle w:val="TableParagraph"/>
              <w:spacing w:line="276" w:lineRule="auto"/>
              <w:jc w:val="center"/>
              <w:rPr>
                <w:rFonts w:ascii="Calibri" w:hAnsi="Calibri" w:cs="Calibri"/>
                <w:b/>
                <w:sz w:val="23"/>
                <w:szCs w:val="23"/>
              </w:rPr>
            </w:pPr>
          </w:p>
          <w:p w14:paraId="521CADAA" w14:textId="77777777" w:rsidR="00C24827" w:rsidRPr="00793547" w:rsidRDefault="00C24827" w:rsidP="0036647E">
            <w:pPr>
              <w:pStyle w:val="TableParagraph"/>
              <w:spacing w:line="276" w:lineRule="auto"/>
              <w:jc w:val="center"/>
              <w:rPr>
                <w:rFonts w:ascii="Calibri" w:hAnsi="Calibri" w:cs="Calibri"/>
                <w:b/>
                <w:sz w:val="23"/>
                <w:szCs w:val="23"/>
              </w:rPr>
            </w:pPr>
          </w:p>
          <w:p w14:paraId="313F287A" w14:textId="77777777" w:rsidR="00C24827" w:rsidRPr="00793547" w:rsidRDefault="00C24827" w:rsidP="0036647E">
            <w:pPr>
              <w:pStyle w:val="TableParagraph"/>
              <w:spacing w:line="276" w:lineRule="auto"/>
              <w:jc w:val="center"/>
              <w:rPr>
                <w:rFonts w:ascii="Calibri" w:hAnsi="Calibri" w:cs="Calibri"/>
                <w:b/>
                <w:sz w:val="23"/>
                <w:szCs w:val="23"/>
              </w:rPr>
            </w:pPr>
          </w:p>
          <w:p w14:paraId="5F00A25D" w14:textId="77777777" w:rsidR="00C24827" w:rsidRPr="00793547" w:rsidRDefault="00C24827" w:rsidP="0036647E">
            <w:pPr>
              <w:pStyle w:val="TableParagraph"/>
              <w:spacing w:line="276" w:lineRule="auto"/>
              <w:jc w:val="center"/>
              <w:rPr>
                <w:rFonts w:ascii="Calibri" w:hAnsi="Calibri" w:cs="Calibri"/>
                <w:b/>
                <w:sz w:val="23"/>
                <w:szCs w:val="23"/>
              </w:rPr>
            </w:pPr>
          </w:p>
          <w:p w14:paraId="3661C604" w14:textId="77777777" w:rsidR="00C24827" w:rsidRPr="00793547" w:rsidRDefault="00C24827" w:rsidP="0036647E">
            <w:pPr>
              <w:pStyle w:val="TableParagraph"/>
              <w:spacing w:line="276" w:lineRule="auto"/>
              <w:jc w:val="center"/>
              <w:rPr>
                <w:rFonts w:ascii="Calibri" w:hAnsi="Calibri" w:cs="Calibri"/>
                <w:b/>
                <w:sz w:val="23"/>
                <w:szCs w:val="23"/>
              </w:rPr>
            </w:pPr>
          </w:p>
          <w:p w14:paraId="5FF6676F" w14:textId="77777777" w:rsidR="00C24827" w:rsidRPr="00793547" w:rsidRDefault="00C24827" w:rsidP="0036647E">
            <w:pPr>
              <w:pStyle w:val="TableParagraph"/>
              <w:spacing w:line="276" w:lineRule="auto"/>
              <w:jc w:val="center"/>
              <w:rPr>
                <w:rFonts w:ascii="Calibri" w:hAnsi="Calibri" w:cs="Calibri"/>
                <w:b/>
                <w:sz w:val="23"/>
                <w:szCs w:val="23"/>
              </w:rPr>
            </w:pPr>
          </w:p>
          <w:p w14:paraId="0AEB0151" w14:textId="77777777" w:rsidR="00C24827" w:rsidRPr="00793547" w:rsidRDefault="00C24827" w:rsidP="0036647E">
            <w:pPr>
              <w:pStyle w:val="TableParagraph"/>
              <w:spacing w:line="276" w:lineRule="auto"/>
              <w:jc w:val="center"/>
              <w:rPr>
                <w:rFonts w:ascii="Calibri" w:hAnsi="Calibri" w:cs="Calibri"/>
                <w:b/>
                <w:sz w:val="23"/>
                <w:szCs w:val="23"/>
              </w:rPr>
            </w:pPr>
          </w:p>
          <w:p w14:paraId="749E3ACB" w14:textId="77777777" w:rsidR="00C24827" w:rsidRPr="00793547" w:rsidRDefault="00C24827" w:rsidP="0036647E">
            <w:pPr>
              <w:pStyle w:val="TableParagraph"/>
              <w:spacing w:line="276" w:lineRule="auto"/>
              <w:ind w:left="57" w:right="14"/>
              <w:jc w:val="center"/>
              <w:rPr>
                <w:rFonts w:ascii="Calibri" w:hAnsi="Calibri" w:cs="Calibri"/>
                <w:sz w:val="23"/>
                <w:szCs w:val="23"/>
              </w:rPr>
            </w:pPr>
            <w:proofErr w:type="gramStart"/>
            <w:r w:rsidRPr="00793547">
              <w:rPr>
                <w:rFonts w:ascii="Calibri" w:hAnsi="Calibri" w:cs="Calibri"/>
                <w:spacing w:val="-10"/>
                <w:sz w:val="23"/>
                <w:szCs w:val="23"/>
              </w:rPr>
              <w:t>8</w:t>
            </w:r>
            <w:proofErr w:type="gramEnd"/>
          </w:p>
        </w:tc>
        <w:tc>
          <w:tcPr>
            <w:tcW w:w="524" w:type="pct"/>
            <w:gridSpan w:val="2"/>
          </w:tcPr>
          <w:p w14:paraId="75426AB0" w14:textId="77777777" w:rsidR="00C24827" w:rsidRPr="00793547" w:rsidRDefault="00C24827" w:rsidP="0036647E">
            <w:pPr>
              <w:pStyle w:val="TableParagraph"/>
              <w:spacing w:line="276" w:lineRule="auto"/>
              <w:jc w:val="center"/>
              <w:rPr>
                <w:rFonts w:ascii="Calibri" w:hAnsi="Calibri" w:cs="Calibri"/>
                <w:b/>
                <w:sz w:val="23"/>
                <w:szCs w:val="23"/>
              </w:rPr>
            </w:pPr>
          </w:p>
          <w:p w14:paraId="1003E657" w14:textId="77777777" w:rsidR="00C24827" w:rsidRPr="00793547" w:rsidRDefault="00C24827" w:rsidP="0036647E">
            <w:pPr>
              <w:pStyle w:val="TableParagraph"/>
              <w:spacing w:line="276" w:lineRule="auto"/>
              <w:jc w:val="center"/>
              <w:rPr>
                <w:rFonts w:ascii="Calibri" w:hAnsi="Calibri" w:cs="Calibri"/>
                <w:b/>
                <w:sz w:val="23"/>
                <w:szCs w:val="23"/>
              </w:rPr>
            </w:pPr>
          </w:p>
          <w:p w14:paraId="00A84996" w14:textId="77777777" w:rsidR="00C24827" w:rsidRPr="00793547" w:rsidRDefault="00C24827" w:rsidP="0036647E">
            <w:pPr>
              <w:pStyle w:val="TableParagraph"/>
              <w:spacing w:line="276" w:lineRule="auto"/>
              <w:jc w:val="center"/>
              <w:rPr>
                <w:rFonts w:ascii="Calibri" w:hAnsi="Calibri" w:cs="Calibri"/>
                <w:b/>
                <w:sz w:val="23"/>
                <w:szCs w:val="23"/>
              </w:rPr>
            </w:pPr>
          </w:p>
          <w:p w14:paraId="531BB8E3" w14:textId="77777777" w:rsidR="00C24827" w:rsidRPr="00793547" w:rsidRDefault="00C24827" w:rsidP="0036647E">
            <w:pPr>
              <w:pStyle w:val="TableParagraph"/>
              <w:spacing w:line="276" w:lineRule="auto"/>
              <w:jc w:val="center"/>
              <w:rPr>
                <w:rFonts w:ascii="Calibri" w:hAnsi="Calibri" w:cs="Calibri"/>
                <w:b/>
                <w:sz w:val="23"/>
                <w:szCs w:val="23"/>
              </w:rPr>
            </w:pPr>
          </w:p>
          <w:p w14:paraId="6990BB8C" w14:textId="77777777" w:rsidR="00C24827" w:rsidRPr="00793547" w:rsidRDefault="00C24827" w:rsidP="0036647E">
            <w:pPr>
              <w:pStyle w:val="TableParagraph"/>
              <w:spacing w:line="276" w:lineRule="auto"/>
              <w:jc w:val="center"/>
              <w:rPr>
                <w:rFonts w:ascii="Calibri" w:hAnsi="Calibri" w:cs="Calibri"/>
                <w:b/>
                <w:sz w:val="23"/>
                <w:szCs w:val="23"/>
              </w:rPr>
            </w:pPr>
          </w:p>
          <w:p w14:paraId="7077E26B" w14:textId="77777777" w:rsidR="00C24827" w:rsidRPr="00793547" w:rsidRDefault="00C24827" w:rsidP="0036647E">
            <w:pPr>
              <w:pStyle w:val="TableParagraph"/>
              <w:spacing w:line="276" w:lineRule="auto"/>
              <w:jc w:val="center"/>
              <w:rPr>
                <w:rFonts w:ascii="Calibri" w:hAnsi="Calibri" w:cs="Calibri"/>
                <w:b/>
                <w:sz w:val="23"/>
                <w:szCs w:val="23"/>
              </w:rPr>
            </w:pPr>
          </w:p>
          <w:p w14:paraId="423606AD" w14:textId="77777777" w:rsidR="00C24827" w:rsidRPr="00793547" w:rsidRDefault="00C24827" w:rsidP="0036647E">
            <w:pPr>
              <w:pStyle w:val="TableParagraph"/>
              <w:spacing w:line="276" w:lineRule="auto"/>
              <w:jc w:val="center"/>
              <w:rPr>
                <w:rFonts w:ascii="Calibri" w:hAnsi="Calibri" w:cs="Calibri"/>
                <w:b/>
                <w:sz w:val="23"/>
                <w:szCs w:val="23"/>
              </w:rPr>
            </w:pPr>
          </w:p>
          <w:p w14:paraId="2DAAF297" w14:textId="77777777" w:rsidR="00C24827" w:rsidRPr="00793547" w:rsidRDefault="00C24827" w:rsidP="0036647E">
            <w:pPr>
              <w:pStyle w:val="TableParagraph"/>
              <w:spacing w:line="276" w:lineRule="auto"/>
              <w:jc w:val="center"/>
              <w:rPr>
                <w:rFonts w:ascii="Calibri" w:hAnsi="Calibri" w:cs="Calibri"/>
                <w:b/>
                <w:sz w:val="23"/>
                <w:szCs w:val="23"/>
              </w:rPr>
            </w:pPr>
          </w:p>
          <w:p w14:paraId="1229593C" w14:textId="77777777" w:rsidR="00C24827" w:rsidRPr="00793547" w:rsidRDefault="00C24827" w:rsidP="0036647E">
            <w:pPr>
              <w:pStyle w:val="TableParagraph"/>
              <w:spacing w:line="276" w:lineRule="auto"/>
              <w:jc w:val="center"/>
              <w:rPr>
                <w:rFonts w:ascii="Calibri" w:hAnsi="Calibri" w:cs="Calibri"/>
                <w:b/>
                <w:sz w:val="23"/>
                <w:szCs w:val="23"/>
              </w:rPr>
            </w:pPr>
          </w:p>
          <w:p w14:paraId="5751061F" w14:textId="77777777" w:rsidR="00C24827" w:rsidRPr="00793547" w:rsidRDefault="00C24827" w:rsidP="0036647E">
            <w:pPr>
              <w:pStyle w:val="TableParagraph"/>
              <w:spacing w:line="276" w:lineRule="auto"/>
              <w:jc w:val="center"/>
              <w:rPr>
                <w:rFonts w:ascii="Calibri" w:hAnsi="Calibri" w:cs="Calibri"/>
                <w:b/>
                <w:sz w:val="23"/>
                <w:szCs w:val="23"/>
              </w:rPr>
            </w:pPr>
          </w:p>
          <w:p w14:paraId="5A64BD5C" w14:textId="77777777" w:rsidR="00C24827" w:rsidRPr="00793547" w:rsidRDefault="00C24827" w:rsidP="0036647E">
            <w:pPr>
              <w:pStyle w:val="TableParagraph"/>
              <w:spacing w:line="276" w:lineRule="auto"/>
              <w:jc w:val="center"/>
              <w:rPr>
                <w:rFonts w:ascii="Calibri" w:hAnsi="Calibri" w:cs="Calibri"/>
                <w:b/>
                <w:sz w:val="23"/>
                <w:szCs w:val="23"/>
              </w:rPr>
            </w:pPr>
          </w:p>
          <w:p w14:paraId="65C1540D" w14:textId="77777777" w:rsidR="00C24827" w:rsidRPr="00793547" w:rsidRDefault="00C24827" w:rsidP="0036647E">
            <w:pPr>
              <w:pStyle w:val="TableParagraph"/>
              <w:spacing w:line="276" w:lineRule="auto"/>
              <w:jc w:val="center"/>
              <w:rPr>
                <w:rFonts w:ascii="Calibri" w:hAnsi="Calibri" w:cs="Calibri"/>
                <w:b/>
                <w:sz w:val="23"/>
                <w:szCs w:val="23"/>
              </w:rPr>
            </w:pPr>
          </w:p>
          <w:p w14:paraId="44C26A90" w14:textId="77777777" w:rsidR="00C24827" w:rsidRPr="00793547" w:rsidRDefault="00C24827" w:rsidP="0036647E">
            <w:pPr>
              <w:pStyle w:val="TableParagraph"/>
              <w:spacing w:line="276" w:lineRule="auto"/>
              <w:jc w:val="center"/>
              <w:rPr>
                <w:rFonts w:ascii="Calibri" w:hAnsi="Calibri" w:cs="Calibri"/>
                <w:b/>
                <w:sz w:val="23"/>
                <w:szCs w:val="23"/>
              </w:rPr>
            </w:pPr>
          </w:p>
          <w:p w14:paraId="717EE91B" w14:textId="77777777" w:rsidR="00C24827" w:rsidRPr="00793547" w:rsidRDefault="00C24827" w:rsidP="0036647E">
            <w:pPr>
              <w:pStyle w:val="TableParagraph"/>
              <w:spacing w:line="276" w:lineRule="auto"/>
              <w:jc w:val="center"/>
              <w:rPr>
                <w:rFonts w:ascii="Calibri" w:hAnsi="Calibri" w:cs="Calibri"/>
                <w:b/>
                <w:sz w:val="23"/>
                <w:szCs w:val="23"/>
              </w:rPr>
            </w:pPr>
          </w:p>
          <w:p w14:paraId="2CC1A5FF" w14:textId="77777777" w:rsidR="00C24827" w:rsidRPr="00793547" w:rsidRDefault="00C24827" w:rsidP="0036647E">
            <w:pPr>
              <w:pStyle w:val="TableParagraph"/>
              <w:spacing w:line="276" w:lineRule="auto"/>
              <w:ind w:left="52" w:right="14"/>
              <w:jc w:val="center"/>
              <w:rPr>
                <w:rFonts w:ascii="Calibri" w:hAnsi="Calibri" w:cs="Calibri"/>
                <w:sz w:val="23"/>
                <w:szCs w:val="23"/>
              </w:rPr>
            </w:pPr>
            <w:r w:rsidRPr="00793547">
              <w:rPr>
                <w:rFonts w:ascii="Calibri" w:hAnsi="Calibri" w:cs="Calibri"/>
                <w:spacing w:val="-5"/>
                <w:sz w:val="23"/>
                <w:szCs w:val="23"/>
              </w:rPr>
              <w:t>60</w:t>
            </w:r>
          </w:p>
        </w:tc>
        <w:tc>
          <w:tcPr>
            <w:tcW w:w="393" w:type="pct"/>
            <w:gridSpan w:val="2"/>
          </w:tcPr>
          <w:p w14:paraId="1C0A04C6" w14:textId="77777777" w:rsidR="00C24827" w:rsidRPr="00793547" w:rsidRDefault="00C24827" w:rsidP="0036647E">
            <w:pPr>
              <w:pStyle w:val="TableParagraph"/>
              <w:spacing w:line="276" w:lineRule="auto"/>
              <w:jc w:val="center"/>
              <w:rPr>
                <w:rFonts w:ascii="Calibri" w:hAnsi="Calibri" w:cs="Calibri"/>
                <w:b/>
                <w:sz w:val="23"/>
                <w:szCs w:val="23"/>
              </w:rPr>
            </w:pPr>
          </w:p>
          <w:p w14:paraId="4765F14D" w14:textId="77777777" w:rsidR="00C24827" w:rsidRPr="00793547" w:rsidRDefault="00C24827" w:rsidP="0036647E">
            <w:pPr>
              <w:pStyle w:val="TableParagraph"/>
              <w:spacing w:line="276" w:lineRule="auto"/>
              <w:jc w:val="center"/>
              <w:rPr>
                <w:rFonts w:ascii="Calibri" w:hAnsi="Calibri" w:cs="Calibri"/>
                <w:b/>
                <w:sz w:val="23"/>
                <w:szCs w:val="23"/>
              </w:rPr>
            </w:pPr>
          </w:p>
          <w:p w14:paraId="2CE6FADB" w14:textId="77777777" w:rsidR="00C24827" w:rsidRPr="00793547" w:rsidRDefault="00C24827" w:rsidP="0036647E">
            <w:pPr>
              <w:pStyle w:val="TableParagraph"/>
              <w:spacing w:line="276" w:lineRule="auto"/>
              <w:jc w:val="center"/>
              <w:rPr>
                <w:rFonts w:ascii="Calibri" w:hAnsi="Calibri" w:cs="Calibri"/>
                <w:b/>
                <w:sz w:val="23"/>
                <w:szCs w:val="23"/>
              </w:rPr>
            </w:pPr>
          </w:p>
          <w:p w14:paraId="34325BE8" w14:textId="77777777" w:rsidR="00C24827" w:rsidRPr="00793547" w:rsidRDefault="00C24827" w:rsidP="0036647E">
            <w:pPr>
              <w:pStyle w:val="TableParagraph"/>
              <w:spacing w:line="276" w:lineRule="auto"/>
              <w:jc w:val="center"/>
              <w:rPr>
                <w:rFonts w:ascii="Calibri" w:hAnsi="Calibri" w:cs="Calibri"/>
                <w:b/>
                <w:sz w:val="23"/>
                <w:szCs w:val="23"/>
              </w:rPr>
            </w:pPr>
          </w:p>
          <w:p w14:paraId="0AFC9D8A" w14:textId="77777777" w:rsidR="00C24827" w:rsidRPr="00793547" w:rsidRDefault="00C24827" w:rsidP="0036647E">
            <w:pPr>
              <w:pStyle w:val="TableParagraph"/>
              <w:spacing w:line="276" w:lineRule="auto"/>
              <w:jc w:val="center"/>
              <w:rPr>
                <w:rFonts w:ascii="Calibri" w:hAnsi="Calibri" w:cs="Calibri"/>
                <w:b/>
                <w:sz w:val="23"/>
                <w:szCs w:val="23"/>
              </w:rPr>
            </w:pPr>
          </w:p>
          <w:p w14:paraId="18346AD6" w14:textId="77777777" w:rsidR="00C24827" w:rsidRPr="00793547" w:rsidRDefault="00C24827" w:rsidP="0036647E">
            <w:pPr>
              <w:pStyle w:val="TableParagraph"/>
              <w:spacing w:line="276" w:lineRule="auto"/>
              <w:jc w:val="center"/>
              <w:rPr>
                <w:rFonts w:ascii="Calibri" w:hAnsi="Calibri" w:cs="Calibri"/>
                <w:b/>
                <w:sz w:val="23"/>
                <w:szCs w:val="23"/>
              </w:rPr>
            </w:pPr>
          </w:p>
          <w:p w14:paraId="2DF353F5" w14:textId="77777777" w:rsidR="00C24827" w:rsidRPr="00793547" w:rsidRDefault="00C24827" w:rsidP="0036647E">
            <w:pPr>
              <w:pStyle w:val="TableParagraph"/>
              <w:spacing w:line="276" w:lineRule="auto"/>
              <w:jc w:val="center"/>
              <w:rPr>
                <w:rFonts w:ascii="Calibri" w:hAnsi="Calibri" w:cs="Calibri"/>
                <w:b/>
                <w:sz w:val="23"/>
                <w:szCs w:val="23"/>
              </w:rPr>
            </w:pPr>
          </w:p>
          <w:p w14:paraId="6AE8AB07" w14:textId="77777777" w:rsidR="00C24827" w:rsidRPr="00793547" w:rsidRDefault="00C24827" w:rsidP="0036647E">
            <w:pPr>
              <w:pStyle w:val="TableParagraph"/>
              <w:spacing w:line="276" w:lineRule="auto"/>
              <w:jc w:val="center"/>
              <w:rPr>
                <w:rFonts w:ascii="Calibri" w:hAnsi="Calibri" w:cs="Calibri"/>
                <w:b/>
                <w:sz w:val="23"/>
                <w:szCs w:val="23"/>
              </w:rPr>
            </w:pPr>
          </w:p>
          <w:p w14:paraId="7AF62141" w14:textId="77777777" w:rsidR="00C24827" w:rsidRPr="00793547" w:rsidRDefault="00C24827" w:rsidP="0036647E">
            <w:pPr>
              <w:pStyle w:val="TableParagraph"/>
              <w:spacing w:line="276" w:lineRule="auto"/>
              <w:jc w:val="center"/>
              <w:rPr>
                <w:rFonts w:ascii="Calibri" w:hAnsi="Calibri" w:cs="Calibri"/>
                <w:b/>
                <w:sz w:val="23"/>
                <w:szCs w:val="23"/>
              </w:rPr>
            </w:pPr>
          </w:p>
          <w:p w14:paraId="4F66A23D" w14:textId="77777777" w:rsidR="00C24827" w:rsidRPr="00793547" w:rsidRDefault="00C24827" w:rsidP="0036647E">
            <w:pPr>
              <w:pStyle w:val="TableParagraph"/>
              <w:spacing w:line="276" w:lineRule="auto"/>
              <w:jc w:val="center"/>
              <w:rPr>
                <w:rFonts w:ascii="Calibri" w:hAnsi="Calibri" w:cs="Calibri"/>
                <w:b/>
                <w:sz w:val="23"/>
                <w:szCs w:val="23"/>
              </w:rPr>
            </w:pPr>
          </w:p>
          <w:p w14:paraId="2F6AE018" w14:textId="77777777" w:rsidR="00C24827" w:rsidRPr="00793547" w:rsidRDefault="00C24827" w:rsidP="0036647E">
            <w:pPr>
              <w:pStyle w:val="TableParagraph"/>
              <w:spacing w:line="276" w:lineRule="auto"/>
              <w:jc w:val="center"/>
              <w:rPr>
                <w:rFonts w:ascii="Calibri" w:hAnsi="Calibri" w:cs="Calibri"/>
                <w:b/>
                <w:sz w:val="23"/>
                <w:szCs w:val="23"/>
              </w:rPr>
            </w:pPr>
          </w:p>
          <w:p w14:paraId="3223BBB5" w14:textId="77777777" w:rsidR="00C24827" w:rsidRPr="00793547" w:rsidRDefault="00C24827" w:rsidP="0036647E">
            <w:pPr>
              <w:pStyle w:val="TableParagraph"/>
              <w:spacing w:line="276" w:lineRule="auto"/>
              <w:jc w:val="center"/>
              <w:rPr>
                <w:rFonts w:ascii="Calibri" w:hAnsi="Calibri" w:cs="Calibri"/>
                <w:b/>
                <w:sz w:val="23"/>
                <w:szCs w:val="23"/>
              </w:rPr>
            </w:pPr>
          </w:p>
          <w:p w14:paraId="1FE4D111" w14:textId="77777777" w:rsidR="00C24827" w:rsidRPr="00793547" w:rsidRDefault="00C24827" w:rsidP="0036647E">
            <w:pPr>
              <w:pStyle w:val="TableParagraph"/>
              <w:spacing w:line="276" w:lineRule="auto"/>
              <w:jc w:val="center"/>
              <w:rPr>
                <w:rFonts w:ascii="Calibri" w:hAnsi="Calibri" w:cs="Calibri"/>
                <w:b/>
                <w:sz w:val="23"/>
                <w:szCs w:val="23"/>
              </w:rPr>
            </w:pPr>
          </w:p>
          <w:p w14:paraId="28354980" w14:textId="77777777" w:rsidR="00C24827" w:rsidRPr="00793547" w:rsidRDefault="00C24827" w:rsidP="0036647E">
            <w:pPr>
              <w:pStyle w:val="TableParagraph"/>
              <w:spacing w:line="276" w:lineRule="auto"/>
              <w:jc w:val="center"/>
              <w:rPr>
                <w:rFonts w:ascii="Calibri" w:hAnsi="Calibri" w:cs="Calibri"/>
                <w:b/>
                <w:sz w:val="23"/>
                <w:szCs w:val="23"/>
              </w:rPr>
            </w:pPr>
          </w:p>
          <w:p w14:paraId="1F51828D" w14:textId="77777777" w:rsidR="00C24827" w:rsidRPr="00793547" w:rsidRDefault="00C24827" w:rsidP="0036647E">
            <w:pPr>
              <w:pStyle w:val="TableParagraph"/>
              <w:spacing w:line="276" w:lineRule="auto"/>
              <w:ind w:left="37"/>
              <w:jc w:val="center"/>
              <w:rPr>
                <w:rFonts w:ascii="Calibri" w:hAnsi="Calibri" w:cs="Calibri"/>
                <w:sz w:val="23"/>
                <w:szCs w:val="23"/>
              </w:rPr>
            </w:pPr>
            <w:r w:rsidRPr="00793547">
              <w:rPr>
                <w:rFonts w:ascii="Calibri" w:hAnsi="Calibri" w:cs="Calibri"/>
                <w:spacing w:val="-4"/>
                <w:sz w:val="23"/>
                <w:szCs w:val="23"/>
              </w:rPr>
              <w:t>UND.</w:t>
            </w:r>
          </w:p>
        </w:tc>
        <w:tc>
          <w:tcPr>
            <w:tcW w:w="3535" w:type="pct"/>
            <w:gridSpan w:val="2"/>
          </w:tcPr>
          <w:p w14:paraId="418330ED" w14:textId="77777777" w:rsidR="00C24827" w:rsidRPr="00793547" w:rsidRDefault="00C24827" w:rsidP="0036647E">
            <w:pPr>
              <w:pStyle w:val="TableParagraph"/>
              <w:spacing w:line="276" w:lineRule="auto"/>
              <w:ind w:left="32" w:right="-15"/>
              <w:jc w:val="center"/>
              <w:rPr>
                <w:rFonts w:ascii="Calibri" w:hAnsi="Calibri" w:cs="Calibri"/>
                <w:sz w:val="23"/>
                <w:szCs w:val="23"/>
              </w:rPr>
            </w:pPr>
            <w:r w:rsidRPr="00793547">
              <w:rPr>
                <w:rFonts w:ascii="Calibri" w:hAnsi="Calibri" w:cs="Calibri"/>
                <w:sz w:val="23"/>
                <w:szCs w:val="23"/>
              </w:rPr>
              <w:t>FÓRMULA INFANTIL PARA LACTENTES E DE SEGUIMENTO PARA LACTENTE E CRIANÇAS DE PRIMEIRA INFÂNCIA, PARA NECESSIDADES DIETORERÁPICAS ESPECIFICAS, NUTRICIONALMENTE COMPLETA E ISENTA DE PROTEÍNA LÁCTEA, LACTOSE, SACAROSE, FRUTOSE, GALACTOSE E INGREDIENTES DE ORIGEM ANIMAL. CONTÉM 100% AMINOÁCIDOS LIVRES E SINTÉTICOS, 100% XAROPE DE GLICOSE, ÓLEOS VEGETAIS E TCM. ADICIONADA DE LCPUFAS (ARA E DHA) E NUCLEOTÍDEOS,</w:t>
            </w:r>
            <w:r w:rsidRPr="00793547">
              <w:rPr>
                <w:rFonts w:ascii="Calibri" w:hAnsi="Calibri" w:cs="Calibri"/>
                <w:spacing w:val="40"/>
                <w:sz w:val="23"/>
                <w:szCs w:val="23"/>
              </w:rPr>
              <w:t xml:space="preserve"> </w:t>
            </w:r>
            <w:r w:rsidRPr="00793547">
              <w:rPr>
                <w:rFonts w:ascii="Calibri" w:hAnsi="Calibri" w:cs="Calibri"/>
                <w:sz w:val="23"/>
                <w:szCs w:val="23"/>
              </w:rPr>
              <w:t>INDICADA</w:t>
            </w:r>
            <w:r w:rsidRPr="00793547">
              <w:rPr>
                <w:rFonts w:ascii="Calibri" w:hAnsi="Calibri" w:cs="Calibri"/>
                <w:spacing w:val="-5"/>
                <w:sz w:val="23"/>
                <w:szCs w:val="23"/>
              </w:rPr>
              <w:t xml:space="preserve"> </w:t>
            </w:r>
            <w:r w:rsidRPr="00793547">
              <w:rPr>
                <w:rFonts w:ascii="Calibri" w:hAnsi="Calibri" w:cs="Calibri"/>
                <w:sz w:val="23"/>
                <w:szCs w:val="23"/>
              </w:rPr>
              <w:t>PARA</w:t>
            </w:r>
            <w:r w:rsidRPr="00793547">
              <w:rPr>
                <w:rFonts w:ascii="Calibri" w:hAnsi="Calibri" w:cs="Calibri"/>
                <w:spacing w:val="-5"/>
                <w:sz w:val="23"/>
                <w:szCs w:val="23"/>
              </w:rPr>
              <w:t xml:space="preserve"> </w:t>
            </w:r>
            <w:r w:rsidRPr="00793547">
              <w:rPr>
                <w:rFonts w:ascii="Calibri" w:hAnsi="Calibri" w:cs="Calibri"/>
                <w:sz w:val="23"/>
                <w:szCs w:val="23"/>
              </w:rPr>
              <w:t>CRIANÇAS</w:t>
            </w:r>
            <w:r w:rsidRPr="00793547">
              <w:rPr>
                <w:rFonts w:ascii="Calibri" w:hAnsi="Calibri" w:cs="Calibri"/>
                <w:spacing w:val="-6"/>
                <w:sz w:val="23"/>
                <w:szCs w:val="23"/>
              </w:rPr>
              <w:t xml:space="preserve"> </w:t>
            </w:r>
            <w:r w:rsidRPr="00793547">
              <w:rPr>
                <w:rFonts w:ascii="Calibri" w:hAnsi="Calibri" w:cs="Calibri"/>
                <w:sz w:val="23"/>
                <w:szCs w:val="23"/>
              </w:rPr>
              <w:t>DE</w:t>
            </w:r>
            <w:r w:rsidRPr="00793547">
              <w:rPr>
                <w:rFonts w:ascii="Calibri" w:hAnsi="Calibri" w:cs="Calibri"/>
                <w:spacing w:val="-3"/>
                <w:sz w:val="23"/>
                <w:szCs w:val="23"/>
              </w:rPr>
              <w:t xml:space="preserve"> </w:t>
            </w:r>
            <w:r w:rsidRPr="00793547">
              <w:rPr>
                <w:rFonts w:ascii="Calibri" w:hAnsi="Calibri" w:cs="Calibri"/>
                <w:sz w:val="23"/>
                <w:szCs w:val="23"/>
              </w:rPr>
              <w:t>0</w:t>
            </w:r>
            <w:r w:rsidRPr="00793547">
              <w:rPr>
                <w:rFonts w:ascii="Calibri" w:hAnsi="Calibri" w:cs="Calibri"/>
                <w:spacing w:val="-5"/>
                <w:sz w:val="23"/>
                <w:szCs w:val="23"/>
              </w:rPr>
              <w:t xml:space="preserve"> </w:t>
            </w:r>
            <w:r w:rsidRPr="00793547">
              <w:rPr>
                <w:rFonts w:ascii="Calibri" w:hAnsi="Calibri" w:cs="Calibri"/>
                <w:sz w:val="23"/>
                <w:szCs w:val="23"/>
              </w:rPr>
              <w:t>A</w:t>
            </w:r>
            <w:r w:rsidRPr="00793547">
              <w:rPr>
                <w:rFonts w:ascii="Calibri" w:hAnsi="Calibri" w:cs="Calibri"/>
                <w:spacing w:val="-3"/>
                <w:sz w:val="23"/>
                <w:szCs w:val="23"/>
              </w:rPr>
              <w:t xml:space="preserve"> </w:t>
            </w:r>
            <w:r w:rsidRPr="00793547">
              <w:rPr>
                <w:rFonts w:ascii="Calibri" w:hAnsi="Calibri" w:cs="Calibri"/>
                <w:sz w:val="23"/>
                <w:szCs w:val="23"/>
              </w:rPr>
              <w:t>36</w:t>
            </w:r>
            <w:r w:rsidRPr="00793547">
              <w:rPr>
                <w:rFonts w:ascii="Calibri" w:hAnsi="Calibri" w:cs="Calibri"/>
                <w:spacing w:val="-5"/>
                <w:sz w:val="23"/>
                <w:szCs w:val="23"/>
              </w:rPr>
              <w:t xml:space="preserve"> </w:t>
            </w:r>
            <w:r w:rsidRPr="00793547">
              <w:rPr>
                <w:rFonts w:ascii="Calibri" w:hAnsi="Calibri" w:cs="Calibri"/>
                <w:sz w:val="23"/>
                <w:szCs w:val="23"/>
              </w:rPr>
              <w:t>MESES</w:t>
            </w:r>
            <w:r w:rsidRPr="00793547">
              <w:rPr>
                <w:rFonts w:ascii="Calibri" w:hAnsi="Calibri" w:cs="Calibri"/>
                <w:spacing w:val="-3"/>
                <w:sz w:val="23"/>
                <w:szCs w:val="23"/>
              </w:rPr>
              <w:t xml:space="preserve"> </w:t>
            </w:r>
            <w:r w:rsidRPr="00793547">
              <w:rPr>
                <w:rFonts w:ascii="Calibri" w:hAnsi="Calibri" w:cs="Calibri"/>
                <w:sz w:val="23"/>
                <w:szCs w:val="23"/>
              </w:rPr>
              <w:t>DE</w:t>
            </w:r>
            <w:r w:rsidRPr="00793547">
              <w:rPr>
                <w:rFonts w:ascii="Calibri" w:hAnsi="Calibri" w:cs="Calibri"/>
                <w:spacing w:val="-5"/>
                <w:sz w:val="23"/>
                <w:szCs w:val="23"/>
              </w:rPr>
              <w:t xml:space="preserve"> </w:t>
            </w:r>
            <w:r w:rsidRPr="00793547">
              <w:rPr>
                <w:rFonts w:ascii="Calibri" w:hAnsi="Calibri" w:cs="Calibri"/>
                <w:sz w:val="23"/>
                <w:szCs w:val="23"/>
              </w:rPr>
              <w:t>IDADE COM ALERGIAS ALIMENTARES OU DISTÚRBIOS DA DIGESTÃO E ABSORÇÃO DE NUTRIENTES. NÃO CONTÉM GLUTEN. INDICAÇÕES ALERGIA ALIMENTAR (AO LEITE DE VACA, À SOJA, A HIDROLISADOS E A MÚLTIPLAS PROTEINAS), SÍNDROME DO INTESTINO CURTO E OUTROS DISTÚRBIOS ABSORTIVOS MODERADOS A GRAVES, GASTROENTEROPATIA EOSINOFÍLICA, NUTRIÇÃO ENTERAL/MÍNIMA EM TERAPIA INTENSIVANEONATALE PEDIÁTRICA, TRANSIÇÃO DE NUTRIÇÃO PARENERAL PARA ENTERAL. DENSIDADE CALÓRICA 67 KCAL/100M. POSSUI 11,2% DE PROTEINAS (100% AMINOÁCIDOS LIVRES E SINTÉTICOS), 43,1% DE CARBOIDRATOS (100% XAROPE DE GLICOSE) E 45% DE LIPIDEOS (ÓLEOS VEGETAIS, TCM TRIGLICERÍDEOS DE CADEIA MÉDIA, ARA-ÁCIDO ARAQUIDÔNICO E DHA-ÁCIDO DOCOSAHEXAENÓICO). EMBALAGEM EM PÓ, COM NO MINIMO 400G.</w:t>
            </w:r>
          </w:p>
        </w:tc>
      </w:tr>
      <w:tr w:rsidR="00793547" w:rsidRPr="00793547" w14:paraId="20106A5E" w14:textId="77777777" w:rsidTr="0036647E">
        <w:trPr>
          <w:gridAfter w:val="1"/>
          <w:wAfter w:w="24" w:type="pct"/>
          <w:trHeight w:val="1977"/>
        </w:trPr>
        <w:tc>
          <w:tcPr>
            <w:tcW w:w="524" w:type="pct"/>
            <w:gridSpan w:val="2"/>
          </w:tcPr>
          <w:p w14:paraId="45AD8E97" w14:textId="77777777" w:rsidR="00C24827" w:rsidRPr="00793547" w:rsidRDefault="00C24827" w:rsidP="0036647E">
            <w:pPr>
              <w:pStyle w:val="TableParagraph"/>
              <w:spacing w:line="276" w:lineRule="auto"/>
              <w:jc w:val="center"/>
              <w:rPr>
                <w:rFonts w:ascii="Calibri" w:hAnsi="Calibri" w:cs="Calibri"/>
                <w:b/>
                <w:sz w:val="23"/>
                <w:szCs w:val="23"/>
              </w:rPr>
            </w:pPr>
          </w:p>
          <w:p w14:paraId="2E441006" w14:textId="77777777" w:rsidR="00C24827" w:rsidRPr="00793547" w:rsidRDefault="00C24827" w:rsidP="0036647E">
            <w:pPr>
              <w:pStyle w:val="TableParagraph"/>
              <w:spacing w:line="276" w:lineRule="auto"/>
              <w:jc w:val="center"/>
              <w:rPr>
                <w:rFonts w:ascii="Calibri" w:hAnsi="Calibri" w:cs="Calibri"/>
                <w:b/>
                <w:sz w:val="23"/>
                <w:szCs w:val="23"/>
              </w:rPr>
            </w:pPr>
          </w:p>
          <w:p w14:paraId="04276F81" w14:textId="77777777" w:rsidR="00C24827" w:rsidRPr="00793547" w:rsidRDefault="00C24827" w:rsidP="0036647E">
            <w:pPr>
              <w:pStyle w:val="TableParagraph"/>
              <w:spacing w:line="276" w:lineRule="auto"/>
              <w:jc w:val="center"/>
              <w:rPr>
                <w:rFonts w:ascii="Calibri" w:hAnsi="Calibri" w:cs="Calibri"/>
                <w:b/>
                <w:sz w:val="23"/>
                <w:szCs w:val="23"/>
              </w:rPr>
            </w:pPr>
          </w:p>
          <w:p w14:paraId="77ED599D" w14:textId="77777777" w:rsidR="00C24827" w:rsidRPr="00793547" w:rsidRDefault="00C24827" w:rsidP="0036647E">
            <w:pPr>
              <w:pStyle w:val="TableParagraph"/>
              <w:spacing w:line="276" w:lineRule="auto"/>
              <w:jc w:val="center"/>
              <w:rPr>
                <w:rFonts w:ascii="Calibri" w:hAnsi="Calibri" w:cs="Calibri"/>
                <w:b/>
                <w:sz w:val="23"/>
                <w:szCs w:val="23"/>
              </w:rPr>
            </w:pPr>
          </w:p>
          <w:p w14:paraId="6793CD40" w14:textId="77777777" w:rsidR="00C24827" w:rsidRPr="00793547" w:rsidRDefault="00C24827" w:rsidP="0036647E">
            <w:pPr>
              <w:pStyle w:val="TableParagraph"/>
              <w:spacing w:line="276" w:lineRule="auto"/>
              <w:ind w:left="57" w:right="14"/>
              <w:jc w:val="center"/>
              <w:rPr>
                <w:rFonts w:ascii="Calibri" w:hAnsi="Calibri" w:cs="Calibri"/>
                <w:sz w:val="23"/>
                <w:szCs w:val="23"/>
              </w:rPr>
            </w:pPr>
            <w:proofErr w:type="gramStart"/>
            <w:r w:rsidRPr="00793547">
              <w:rPr>
                <w:rFonts w:ascii="Calibri" w:hAnsi="Calibri" w:cs="Calibri"/>
                <w:spacing w:val="-10"/>
                <w:sz w:val="23"/>
                <w:szCs w:val="23"/>
              </w:rPr>
              <w:t>9</w:t>
            </w:r>
            <w:proofErr w:type="gramEnd"/>
          </w:p>
        </w:tc>
        <w:tc>
          <w:tcPr>
            <w:tcW w:w="524" w:type="pct"/>
            <w:gridSpan w:val="2"/>
          </w:tcPr>
          <w:p w14:paraId="2C35FBC6" w14:textId="77777777" w:rsidR="00C24827" w:rsidRPr="00793547" w:rsidRDefault="00C24827" w:rsidP="0036647E">
            <w:pPr>
              <w:pStyle w:val="TableParagraph"/>
              <w:spacing w:line="276" w:lineRule="auto"/>
              <w:jc w:val="center"/>
              <w:rPr>
                <w:rFonts w:ascii="Calibri" w:hAnsi="Calibri" w:cs="Calibri"/>
                <w:b/>
                <w:sz w:val="23"/>
                <w:szCs w:val="23"/>
              </w:rPr>
            </w:pPr>
          </w:p>
          <w:p w14:paraId="2E08A782" w14:textId="77777777" w:rsidR="00C24827" w:rsidRPr="00793547" w:rsidRDefault="00C24827" w:rsidP="0036647E">
            <w:pPr>
              <w:pStyle w:val="TableParagraph"/>
              <w:spacing w:line="276" w:lineRule="auto"/>
              <w:jc w:val="center"/>
              <w:rPr>
                <w:rFonts w:ascii="Calibri" w:hAnsi="Calibri" w:cs="Calibri"/>
                <w:b/>
                <w:sz w:val="23"/>
                <w:szCs w:val="23"/>
              </w:rPr>
            </w:pPr>
          </w:p>
          <w:p w14:paraId="1D0EF222" w14:textId="77777777" w:rsidR="00C24827" w:rsidRPr="00793547" w:rsidRDefault="00C24827" w:rsidP="0036647E">
            <w:pPr>
              <w:pStyle w:val="TableParagraph"/>
              <w:spacing w:line="276" w:lineRule="auto"/>
              <w:jc w:val="center"/>
              <w:rPr>
                <w:rFonts w:ascii="Calibri" w:hAnsi="Calibri" w:cs="Calibri"/>
                <w:b/>
                <w:sz w:val="23"/>
                <w:szCs w:val="23"/>
              </w:rPr>
            </w:pPr>
          </w:p>
          <w:p w14:paraId="616BB5E7" w14:textId="77777777" w:rsidR="00C24827" w:rsidRPr="00793547" w:rsidRDefault="00C24827" w:rsidP="0036647E">
            <w:pPr>
              <w:pStyle w:val="TableParagraph"/>
              <w:spacing w:line="276" w:lineRule="auto"/>
              <w:jc w:val="center"/>
              <w:rPr>
                <w:rFonts w:ascii="Calibri" w:hAnsi="Calibri" w:cs="Calibri"/>
                <w:b/>
                <w:sz w:val="23"/>
                <w:szCs w:val="23"/>
              </w:rPr>
            </w:pPr>
          </w:p>
          <w:p w14:paraId="7C2E378E" w14:textId="77777777" w:rsidR="00C24827" w:rsidRPr="00793547" w:rsidRDefault="00C24827" w:rsidP="0036647E">
            <w:pPr>
              <w:pStyle w:val="TableParagraph"/>
              <w:spacing w:line="276" w:lineRule="auto"/>
              <w:ind w:left="52" w:right="14"/>
              <w:jc w:val="center"/>
              <w:rPr>
                <w:rFonts w:ascii="Calibri" w:hAnsi="Calibri" w:cs="Calibri"/>
                <w:sz w:val="23"/>
                <w:szCs w:val="23"/>
              </w:rPr>
            </w:pPr>
            <w:r w:rsidRPr="00793547">
              <w:rPr>
                <w:rFonts w:ascii="Calibri" w:hAnsi="Calibri" w:cs="Calibri"/>
                <w:spacing w:val="-5"/>
                <w:sz w:val="23"/>
                <w:szCs w:val="23"/>
              </w:rPr>
              <w:t>80</w:t>
            </w:r>
          </w:p>
        </w:tc>
        <w:tc>
          <w:tcPr>
            <w:tcW w:w="393" w:type="pct"/>
            <w:gridSpan w:val="2"/>
          </w:tcPr>
          <w:p w14:paraId="14163E38" w14:textId="77777777" w:rsidR="00C24827" w:rsidRPr="00793547" w:rsidRDefault="00C24827" w:rsidP="0036647E">
            <w:pPr>
              <w:pStyle w:val="TableParagraph"/>
              <w:spacing w:line="276" w:lineRule="auto"/>
              <w:jc w:val="center"/>
              <w:rPr>
                <w:rFonts w:ascii="Calibri" w:hAnsi="Calibri" w:cs="Calibri"/>
                <w:b/>
                <w:sz w:val="23"/>
                <w:szCs w:val="23"/>
              </w:rPr>
            </w:pPr>
          </w:p>
          <w:p w14:paraId="345DB918" w14:textId="77777777" w:rsidR="00C24827" w:rsidRPr="00793547" w:rsidRDefault="00C24827" w:rsidP="0036647E">
            <w:pPr>
              <w:pStyle w:val="TableParagraph"/>
              <w:spacing w:line="276" w:lineRule="auto"/>
              <w:jc w:val="center"/>
              <w:rPr>
                <w:rFonts w:ascii="Calibri" w:hAnsi="Calibri" w:cs="Calibri"/>
                <w:b/>
                <w:sz w:val="23"/>
                <w:szCs w:val="23"/>
              </w:rPr>
            </w:pPr>
          </w:p>
          <w:p w14:paraId="0A92A3E4" w14:textId="77777777" w:rsidR="00C24827" w:rsidRPr="00793547" w:rsidRDefault="00C24827" w:rsidP="0036647E">
            <w:pPr>
              <w:pStyle w:val="TableParagraph"/>
              <w:spacing w:line="276" w:lineRule="auto"/>
              <w:jc w:val="center"/>
              <w:rPr>
                <w:rFonts w:ascii="Calibri" w:hAnsi="Calibri" w:cs="Calibri"/>
                <w:b/>
                <w:sz w:val="23"/>
                <w:szCs w:val="23"/>
              </w:rPr>
            </w:pPr>
          </w:p>
          <w:p w14:paraId="36A610F5" w14:textId="77777777" w:rsidR="00C24827" w:rsidRPr="00793547" w:rsidRDefault="00C24827" w:rsidP="0036647E">
            <w:pPr>
              <w:pStyle w:val="TableParagraph"/>
              <w:spacing w:line="276" w:lineRule="auto"/>
              <w:jc w:val="center"/>
              <w:rPr>
                <w:rFonts w:ascii="Calibri" w:hAnsi="Calibri" w:cs="Calibri"/>
                <w:b/>
                <w:sz w:val="23"/>
                <w:szCs w:val="23"/>
              </w:rPr>
            </w:pPr>
          </w:p>
          <w:p w14:paraId="1BE56A83" w14:textId="77777777" w:rsidR="00C24827" w:rsidRPr="00793547" w:rsidRDefault="00C24827" w:rsidP="0036647E">
            <w:pPr>
              <w:pStyle w:val="TableParagraph"/>
              <w:spacing w:line="276" w:lineRule="auto"/>
              <w:ind w:left="37"/>
              <w:jc w:val="center"/>
              <w:rPr>
                <w:rFonts w:ascii="Calibri" w:hAnsi="Calibri" w:cs="Calibri"/>
                <w:sz w:val="23"/>
                <w:szCs w:val="23"/>
              </w:rPr>
            </w:pPr>
            <w:r w:rsidRPr="00793547">
              <w:rPr>
                <w:rFonts w:ascii="Calibri" w:hAnsi="Calibri" w:cs="Calibri"/>
                <w:spacing w:val="-4"/>
                <w:sz w:val="23"/>
                <w:szCs w:val="23"/>
              </w:rPr>
              <w:t>UND.</w:t>
            </w:r>
          </w:p>
        </w:tc>
        <w:tc>
          <w:tcPr>
            <w:tcW w:w="3535" w:type="pct"/>
            <w:gridSpan w:val="2"/>
          </w:tcPr>
          <w:p w14:paraId="4B33DF75" w14:textId="77777777" w:rsidR="00C24827" w:rsidRPr="00793547" w:rsidRDefault="00C24827" w:rsidP="0036647E">
            <w:pPr>
              <w:pStyle w:val="TableParagraph"/>
              <w:spacing w:line="276" w:lineRule="auto"/>
              <w:ind w:left="32" w:right="-15"/>
              <w:jc w:val="center"/>
              <w:rPr>
                <w:rFonts w:ascii="Calibri" w:hAnsi="Calibri" w:cs="Calibri"/>
                <w:sz w:val="23"/>
                <w:szCs w:val="23"/>
              </w:rPr>
            </w:pPr>
            <w:r w:rsidRPr="00793547">
              <w:rPr>
                <w:rFonts w:ascii="Calibri" w:hAnsi="Calibri" w:cs="Calibri"/>
                <w:sz w:val="23"/>
                <w:szCs w:val="23"/>
              </w:rPr>
              <w:t xml:space="preserve">ALIMENTAÇÃO DE LACTENTES E CRIANÇAS QUE APRESENTEM ALERGIA À PROTEINAS DE VACA E/OU SOJA, DISTÚRBIOS ABSORTIVOS OU OUTRAS CONDIÇÕES CLÍNICAS QUE REQUERAM TERAPIA NUTICIONAL COM DIETA OU FÓRMULA </w:t>
            </w:r>
            <w:proofErr w:type="gramStart"/>
            <w:r w:rsidRPr="00793547">
              <w:rPr>
                <w:rFonts w:ascii="Calibri" w:hAnsi="Calibri" w:cs="Calibri"/>
                <w:sz w:val="23"/>
                <w:szCs w:val="23"/>
              </w:rPr>
              <w:t>SEMI- ELEMENTAR</w:t>
            </w:r>
            <w:proofErr w:type="gramEnd"/>
            <w:r w:rsidRPr="00793547">
              <w:rPr>
                <w:rFonts w:ascii="Calibri" w:hAnsi="Calibri" w:cs="Calibri"/>
                <w:sz w:val="23"/>
                <w:szCs w:val="23"/>
              </w:rPr>
              <w:t xml:space="preserve"> E HIPOALÉRGÊNICA, À BASE DE PROTEINA HIDROLISADA DE SORO DO LEITE, TCM E ÓLEOS VEGETAIS, COM MALTODEXTRINA, ISENTA DE SOJA, LACTOSE, SACAROSE, FRUTOSE, E GLUTEN. EMBALAGEM EM PÓ, COM NO MINIMO 400G.</w:t>
            </w:r>
          </w:p>
        </w:tc>
      </w:tr>
      <w:tr w:rsidR="00793547" w:rsidRPr="00793547" w14:paraId="26DF585B" w14:textId="77777777" w:rsidTr="0036647E">
        <w:trPr>
          <w:gridAfter w:val="1"/>
          <w:wAfter w:w="24" w:type="pct"/>
          <w:trHeight w:val="2963"/>
        </w:trPr>
        <w:tc>
          <w:tcPr>
            <w:tcW w:w="524" w:type="pct"/>
            <w:gridSpan w:val="2"/>
          </w:tcPr>
          <w:p w14:paraId="30CD49FA" w14:textId="77777777" w:rsidR="00C24827" w:rsidRPr="00793547" w:rsidRDefault="00C24827" w:rsidP="0036647E">
            <w:pPr>
              <w:pStyle w:val="TableParagraph"/>
              <w:spacing w:line="276" w:lineRule="auto"/>
              <w:jc w:val="center"/>
              <w:rPr>
                <w:rFonts w:ascii="Calibri" w:hAnsi="Calibri" w:cs="Calibri"/>
                <w:b/>
                <w:sz w:val="23"/>
                <w:szCs w:val="23"/>
              </w:rPr>
            </w:pPr>
          </w:p>
          <w:p w14:paraId="4E9BCDA4" w14:textId="77777777" w:rsidR="00C24827" w:rsidRPr="00793547" w:rsidRDefault="00C24827" w:rsidP="0036647E">
            <w:pPr>
              <w:pStyle w:val="TableParagraph"/>
              <w:spacing w:line="276" w:lineRule="auto"/>
              <w:jc w:val="center"/>
              <w:rPr>
                <w:rFonts w:ascii="Calibri" w:hAnsi="Calibri" w:cs="Calibri"/>
                <w:b/>
                <w:sz w:val="23"/>
                <w:szCs w:val="23"/>
              </w:rPr>
            </w:pPr>
          </w:p>
          <w:p w14:paraId="4A2CF3E7" w14:textId="77777777" w:rsidR="00C24827" w:rsidRPr="00793547" w:rsidRDefault="00C24827" w:rsidP="0036647E">
            <w:pPr>
              <w:pStyle w:val="TableParagraph"/>
              <w:spacing w:line="276" w:lineRule="auto"/>
              <w:jc w:val="center"/>
              <w:rPr>
                <w:rFonts w:ascii="Calibri" w:hAnsi="Calibri" w:cs="Calibri"/>
                <w:b/>
                <w:sz w:val="23"/>
                <w:szCs w:val="23"/>
              </w:rPr>
            </w:pPr>
          </w:p>
          <w:p w14:paraId="3995D144" w14:textId="77777777" w:rsidR="00C24827" w:rsidRPr="00793547" w:rsidRDefault="00C24827" w:rsidP="0036647E">
            <w:pPr>
              <w:pStyle w:val="TableParagraph"/>
              <w:spacing w:line="276" w:lineRule="auto"/>
              <w:jc w:val="center"/>
              <w:rPr>
                <w:rFonts w:ascii="Calibri" w:hAnsi="Calibri" w:cs="Calibri"/>
                <w:b/>
                <w:sz w:val="23"/>
                <w:szCs w:val="23"/>
              </w:rPr>
            </w:pPr>
          </w:p>
          <w:p w14:paraId="4389EA34" w14:textId="77777777" w:rsidR="00C24827" w:rsidRPr="00793547" w:rsidRDefault="00C24827" w:rsidP="0036647E">
            <w:pPr>
              <w:pStyle w:val="TableParagraph"/>
              <w:spacing w:line="276" w:lineRule="auto"/>
              <w:jc w:val="center"/>
              <w:rPr>
                <w:rFonts w:ascii="Calibri" w:hAnsi="Calibri" w:cs="Calibri"/>
                <w:b/>
                <w:sz w:val="23"/>
                <w:szCs w:val="23"/>
              </w:rPr>
            </w:pPr>
          </w:p>
          <w:p w14:paraId="1CEAB831" w14:textId="77777777" w:rsidR="00C24827" w:rsidRPr="00793547" w:rsidRDefault="00C24827" w:rsidP="0036647E">
            <w:pPr>
              <w:pStyle w:val="TableParagraph"/>
              <w:spacing w:line="276" w:lineRule="auto"/>
              <w:jc w:val="center"/>
              <w:rPr>
                <w:rFonts w:ascii="Calibri" w:hAnsi="Calibri" w:cs="Calibri"/>
                <w:b/>
                <w:sz w:val="23"/>
                <w:szCs w:val="23"/>
              </w:rPr>
            </w:pPr>
          </w:p>
          <w:p w14:paraId="73A8E778" w14:textId="77777777" w:rsidR="00C24827" w:rsidRPr="00793547" w:rsidRDefault="00C24827" w:rsidP="0036647E">
            <w:pPr>
              <w:pStyle w:val="TableParagraph"/>
              <w:spacing w:line="276" w:lineRule="auto"/>
              <w:jc w:val="center"/>
              <w:rPr>
                <w:rFonts w:ascii="Calibri" w:hAnsi="Calibri" w:cs="Calibri"/>
                <w:b/>
                <w:sz w:val="23"/>
                <w:szCs w:val="23"/>
              </w:rPr>
            </w:pPr>
          </w:p>
          <w:p w14:paraId="31C4E539" w14:textId="77777777" w:rsidR="00C24827" w:rsidRPr="00793547" w:rsidRDefault="00C24827" w:rsidP="0036647E">
            <w:pPr>
              <w:pStyle w:val="TableParagraph"/>
              <w:spacing w:line="276" w:lineRule="auto"/>
              <w:ind w:left="57" w:right="17"/>
              <w:jc w:val="center"/>
              <w:rPr>
                <w:rFonts w:ascii="Calibri" w:hAnsi="Calibri" w:cs="Calibri"/>
                <w:sz w:val="23"/>
                <w:szCs w:val="23"/>
              </w:rPr>
            </w:pPr>
            <w:r w:rsidRPr="00793547">
              <w:rPr>
                <w:rFonts w:ascii="Calibri" w:hAnsi="Calibri" w:cs="Calibri"/>
                <w:spacing w:val="-5"/>
                <w:sz w:val="23"/>
                <w:szCs w:val="23"/>
              </w:rPr>
              <w:t>10</w:t>
            </w:r>
          </w:p>
        </w:tc>
        <w:tc>
          <w:tcPr>
            <w:tcW w:w="524" w:type="pct"/>
            <w:gridSpan w:val="2"/>
          </w:tcPr>
          <w:p w14:paraId="699A94A5" w14:textId="77777777" w:rsidR="00C24827" w:rsidRPr="00793547" w:rsidRDefault="00C24827" w:rsidP="0036647E">
            <w:pPr>
              <w:pStyle w:val="TableParagraph"/>
              <w:spacing w:line="276" w:lineRule="auto"/>
              <w:jc w:val="center"/>
              <w:rPr>
                <w:rFonts w:ascii="Calibri" w:hAnsi="Calibri" w:cs="Calibri"/>
                <w:b/>
                <w:sz w:val="23"/>
                <w:szCs w:val="23"/>
              </w:rPr>
            </w:pPr>
          </w:p>
          <w:p w14:paraId="6A456F15" w14:textId="77777777" w:rsidR="00C24827" w:rsidRPr="00793547" w:rsidRDefault="00C24827" w:rsidP="0036647E">
            <w:pPr>
              <w:pStyle w:val="TableParagraph"/>
              <w:spacing w:line="276" w:lineRule="auto"/>
              <w:jc w:val="center"/>
              <w:rPr>
                <w:rFonts w:ascii="Calibri" w:hAnsi="Calibri" w:cs="Calibri"/>
                <w:b/>
                <w:sz w:val="23"/>
                <w:szCs w:val="23"/>
              </w:rPr>
            </w:pPr>
          </w:p>
          <w:p w14:paraId="04C35D1D" w14:textId="77777777" w:rsidR="00C24827" w:rsidRPr="00793547" w:rsidRDefault="00C24827" w:rsidP="0036647E">
            <w:pPr>
              <w:pStyle w:val="TableParagraph"/>
              <w:spacing w:line="276" w:lineRule="auto"/>
              <w:jc w:val="center"/>
              <w:rPr>
                <w:rFonts w:ascii="Calibri" w:hAnsi="Calibri" w:cs="Calibri"/>
                <w:b/>
                <w:sz w:val="23"/>
                <w:szCs w:val="23"/>
              </w:rPr>
            </w:pPr>
          </w:p>
          <w:p w14:paraId="55D7C4E6" w14:textId="77777777" w:rsidR="00C24827" w:rsidRPr="00793547" w:rsidRDefault="00C24827" w:rsidP="0036647E">
            <w:pPr>
              <w:pStyle w:val="TableParagraph"/>
              <w:spacing w:line="276" w:lineRule="auto"/>
              <w:jc w:val="center"/>
              <w:rPr>
                <w:rFonts w:ascii="Calibri" w:hAnsi="Calibri" w:cs="Calibri"/>
                <w:b/>
                <w:sz w:val="23"/>
                <w:szCs w:val="23"/>
              </w:rPr>
            </w:pPr>
          </w:p>
          <w:p w14:paraId="51A9A191" w14:textId="77777777" w:rsidR="00C24827" w:rsidRPr="00793547" w:rsidRDefault="00C24827" w:rsidP="0036647E">
            <w:pPr>
              <w:pStyle w:val="TableParagraph"/>
              <w:spacing w:line="276" w:lineRule="auto"/>
              <w:jc w:val="center"/>
              <w:rPr>
                <w:rFonts w:ascii="Calibri" w:hAnsi="Calibri" w:cs="Calibri"/>
                <w:b/>
                <w:sz w:val="23"/>
                <w:szCs w:val="23"/>
              </w:rPr>
            </w:pPr>
          </w:p>
          <w:p w14:paraId="73A814BC" w14:textId="77777777" w:rsidR="00C24827" w:rsidRPr="00793547" w:rsidRDefault="00C24827" w:rsidP="0036647E">
            <w:pPr>
              <w:pStyle w:val="TableParagraph"/>
              <w:spacing w:line="276" w:lineRule="auto"/>
              <w:jc w:val="center"/>
              <w:rPr>
                <w:rFonts w:ascii="Calibri" w:hAnsi="Calibri" w:cs="Calibri"/>
                <w:b/>
                <w:sz w:val="23"/>
                <w:szCs w:val="23"/>
              </w:rPr>
            </w:pPr>
          </w:p>
          <w:p w14:paraId="12306111" w14:textId="77777777" w:rsidR="00C24827" w:rsidRPr="00793547" w:rsidRDefault="00C24827" w:rsidP="0036647E">
            <w:pPr>
              <w:pStyle w:val="TableParagraph"/>
              <w:spacing w:line="276" w:lineRule="auto"/>
              <w:jc w:val="center"/>
              <w:rPr>
                <w:rFonts w:ascii="Calibri" w:hAnsi="Calibri" w:cs="Calibri"/>
                <w:b/>
                <w:sz w:val="23"/>
                <w:szCs w:val="23"/>
              </w:rPr>
            </w:pPr>
          </w:p>
          <w:p w14:paraId="65088AE3" w14:textId="77777777" w:rsidR="00C24827" w:rsidRPr="00793547" w:rsidRDefault="00C24827" w:rsidP="0036647E">
            <w:pPr>
              <w:pStyle w:val="TableParagraph"/>
              <w:spacing w:line="276" w:lineRule="auto"/>
              <w:ind w:left="52" w:right="14"/>
              <w:jc w:val="center"/>
              <w:rPr>
                <w:rFonts w:ascii="Calibri" w:hAnsi="Calibri" w:cs="Calibri"/>
                <w:sz w:val="23"/>
                <w:szCs w:val="23"/>
              </w:rPr>
            </w:pPr>
            <w:r w:rsidRPr="00793547">
              <w:rPr>
                <w:rFonts w:ascii="Calibri" w:hAnsi="Calibri" w:cs="Calibri"/>
                <w:spacing w:val="-5"/>
                <w:sz w:val="23"/>
                <w:szCs w:val="23"/>
              </w:rPr>
              <w:t>70</w:t>
            </w:r>
          </w:p>
        </w:tc>
        <w:tc>
          <w:tcPr>
            <w:tcW w:w="393" w:type="pct"/>
            <w:gridSpan w:val="2"/>
          </w:tcPr>
          <w:p w14:paraId="13C50BC5" w14:textId="77777777" w:rsidR="00C24827" w:rsidRPr="00793547" w:rsidRDefault="00C24827" w:rsidP="0036647E">
            <w:pPr>
              <w:pStyle w:val="TableParagraph"/>
              <w:spacing w:line="276" w:lineRule="auto"/>
              <w:jc w:val="center"/>
              <w:rPr>
                <w:rFonts w:ascii="Calibri" w:hAnsi="Calibri" w:cs="Calibri"/>
                <w:b/>
                <w:sz w:val="23"/>
                <w:szCs w:val="23"/>
              </w:rPr>
            </w:pPr>
          </w:p>
          <w:p w14:paraId="09614E39" w14:textId="77777777" w:rsidR="00C24827" w:rsidRPr="00793547" w:rsidRDefault="00C24827" w:rsidP="0036647E">
            <w:pPr>
              <w:pStyle w:val="TableParagraph"/>
              <w:spacing w:line="276" w:lineRule="auto"/>
              <w:jc w:val="center"/>
              <w:rPr>
                <w:rFonts w:ascii="Calibri" w:hAnsi="Calibri" w:cs="Calibri"/>
                <w:b/>
                <w:sz w:val="23"/>
                <w:szCs w:val="23"/>
              </w:rPr>
            </w:pPr>
          </w:p>
          <w:p w14:paraId="7502A962" w14:textId="77777777" w:rsidR="00C24827" w:rsidRPr="00793547" w:rsidRDefault="00C24827" w:rsidP="0036647E">
            <w:pPr>
              <w:pStyle w:val="TableParagraph"/>
              <w:spacing w:line="276" w:lineRule="auto"/>
              <w:jc w:val="center"/>
              <w:rPr>
                <w:rFonts w:ascii="Calibri" w:hAnsi="Calibri" w:cs="Calibri"/>
                <w:b/>
                <w:sz w:val="23"/>
                <w:szCs w:val="23"/>
              </w:rPr>
            </w:pPr>
          </w:p>
          <w:p w14:paraId="02291C27" w14:textId="77777777" w:rsidR="00C24827" w:rsidRPr="00793547" w:rsidRDefault="00C24827" w:rsidP="0036647E">
            <w:pPr>
              <w:pStyle w:val="TableParagraph"/>
              <w:spacing w:line="276" w:lineRule="auto"/>
              <w:jc w:val="center"/>
              <w:rPr>
                <w:rFonts w:ascii="Calibri" w:hAnsi="Calibri" w:cs="Calibri"/>
                <w:b/>
                <w:sz w:val="23"/>
                <w:szCs w:val="23"/>
              </w:rPr>
            </w:pPr>
          </w:p>
          <w:p w14:paraId="7E29A7E8" w14:textId="77777777" w:rsidR="00C24827" w:rsidRPr="00793547" w:rsidRDefault="00C24827" w:rsidP="0036647E">
            <w:pPr>
              <w:pStyle w:val="TableParagraph"/>
              <w:spacing w:line="276" w:lineRule="auto"/>
              <w:jc w:val="center"/>
              <w:rPr>
                <w:rFonts w:ascii="Calibri" w:hAnsi="Calibri" w:cs="Calibri"/>
                <w:b/>
                <w:sz w:val="23"/>
                <w:szCs w:val="23"/>
              </w:rPr>
            </w:pPr>
          </w:p>
          <w:p w14:paraId="1F1B61C7" w14:textId="77777777" w:rsidR="00C24827" w:rsidRPr="00793547" w:rsidRDefault="00C24827" w:rsidP="0036647E">
            <w:pPr>
              <w:pStyle w:val="TableParagraph"/>
              <w:spacing w:line="276" w:lineRule="auto"/>
              <w:jc w:val="center"/>
              <w:rPr>
                <w:rFonts w:ascii="Calibri" w:hAnsi="Calibri" w:cs="Calibri"/>
                <w:b/>
                <w:sz w:val="23"/>
                <w:szCs w:val="23"/>
              </w:rPr>
            </w:pPr>
          </w:p>
          <w:p w14:paraId="7882C876" w14:textId="77777777" w:rsidR="00C24827" w:rsidRPr="00793547" w:rsidRDefault="00C24827" w:rsidP="0036647E">
            <w:pPr>
              <w:pStyle w:val="TableParagraph"/>
              <w:spacing w:line="276" w:lineRule="auto"/>
              <w:jc w:val="center"/>
              <w:rPr>
                <w:rFonts w:ascii="Calibri" w:hAnsi="Calibri" w:cs="Calibri"/>
                <w:b/>
                <w:sz w:val="23"/>
                <w:szCs w:val="23"/>
              </w:rPr>
            </w:pPr>
          </w:p>
          <w:p w14:paraId="4C514769" w14:textId="77777777" w:rsidR="00C24827" w:rsidRPr="00793547" w:rsidRDefault="00C24827" w:rsidP="0036647E">
            <w:pPr>
              <w:pStyle w:val="TableParagraph"/>
              <w:spacing w:line="276" w:lineRule="auto"/>
              <w:ind w:left="37"/>
              <w:jc w:val="center"/>
              <w:rPr>
                <w:rFonts w:ascii="Calibri" w:hAnsi="Calibri" w:cs="Calibri"/>
                <w:sz w:val="23"/>
                <w:szCs w:val="23"/>
              </w:rPr>
            </w:pPr>
            <w:r w:rsidRPr="00793547">
              <w:rPr>
                <w:rFonts w:ascii="Calibri" w:hAnsi="Calibri" w:cs="Calibri"/>
                <w:spacing w:val="-4"/>
                <w:sz w:val="23"/>
                <w:szCs w:val="23"/>
              </w:rPr>
              <w:t>UND.</w:t>
            </w:r>
          </w:p>
        </w:tc>
        <w:tc>
          <w:tcPr>
            <w:tcW w:w="3535" w:type="pct"/>
            <w:gridSpan w:val="2"/>
          </w:tcPr>
          <w:p w14:paraId="17F1809A" w14:textId="77777777" w:rsidR="00C24827" w:rsidRPr="00793547" w:rsidRDefault="00C24827" w:rsidP="0036647E">
            <w:pPr>
              <w:pStyle w:val="TableParagraph"/>
              <w:spacing w:line="276" w:lineRule="auto"/>
              <w:ind w:left="32" w:right="-15"/>
              <w:jc w:val="center"/>
              <w:rPr>
                <w:rFonts w:ascii="Calibri" w:hAnsi="Calibri" w:cs="Calibri"/>
                <w:sz w:val="23"/>
                <w:szCs w:val="23"/>
              </w:rPr>
            </w:pPr>
            <w:r w:rsidRPr="00793547">
              <w:rPr>
                <w:rFonts w:ascii="Calibri" w:hAnsi="Calibri" w:cs="Calibri"/>
                <w:sz w:val="23"/>
                <w:szCs w:val="23"/>
              </w:rPr>
              <w:t xml:space="preserve">FÓRMULA INFANTIL HIPOALÉRGICA. APRESENTAÇÃO: LATA COM QUANTIDADE MÍNIMA DE 400G. CARACTERISTICAS: À BASE DE PROTEINA DO SORO DO LEITE OU CASEINA EXTENSAMENTE HIDROLISADA (80 A 90% PEPTIDEOS E 10 A 20% DE AMINOÁCIDOS LIVRES), COM ADIÇÃO DE PREBIÓTICOS ÁCIDOS GRAXOS DE CADEIA LONGA - </w:t>
            </w:r>
            <w:proofErr w:type="gramStart"/>
            <w:r w:rsidRPr="00793547">
              <w:rPr>
                <w:rFonts w:ascii="Calibri" w:hAnsi="Calibri" w:cs="Calibri"/>
                <w:sz w:val="23"/>
                <w:szCs w:val="23"/>
              </w:rPr>
              <w:t>LcPUFas</w:t>
            </w:r>
            <w:proofErr w:type="gramEnd"/>
            <w:r w:rsidRPr="00793547">
              <w:rPr>
                <w:rFonts w:ascii="Calibri" w:hAnsi="Calibri" w:cs="Calibri"/>
                <w:sz w:val="23"/>
                <w:szCs w:val="23"/>
              </w:rPr>
              <w:t xml:space="preserve"> (DHA - DOCOSAHEXAENÓICO E ARA - ARAQUIDONICO) E NUCLEOTÍDEOS. ISENTO DE SACAROSE, FRUTOSE E GLUTEN. ALIMENTAÇÃO DE LACTENTES, DESDE O NASCIMENTO, E CRIANÇAS QUE APRESENTEM ALERGIA À PROTEINA DO LEITE DE VACA E/OU DE SOJA,</w:t>
            </w:r>
            <w:r w:rsidRPr="00793547">
              <w:rPr>
                <w:rFonts w:ascii="Calibri" w:hAnsi="Calibri" w:cs="Calibri"/>
                <w:spacing w:val="-3"/>
                <w:sz w:val="23"/>
                <w:szCs w:val="23"/>
              </w:rPr>
              <w:t xml:space="preserve"> </w:t>
            </w:r>
            <w:r w:rsidRPr="00793547">
              <w:rPr>
                <w:rFonts w:ascii="Calibri" w:hAnsi="Calibri" w:cs="Calibri"/>
                <w:sz w:val="23"/>
                <w:szCs w:val="23"/>
              </w:rPr>
              <w:t>SEM</w:t>
            </w:r>
            <w:r w:rsidRPr="00793547">
              <w:rPr>
                <w:rFonts w:ascii="Calibri" w:hAnsi="Calibri" w:cs="Calibri"/>
                <w:spacing w:val="-2"/>
                <w:sz w:val="23"/>
                <w:szCs w:val="23"/>
              </w:rPr>
              <w:t xml:space="preserve"> </w:t>
            </w:r>
            <w:r w:rsidRPr="00793547">
              <w:rPr>
                <w:rFonts w:ascii="Calibri" w:hAnsi="Calibri" w:cs="Calibri"/>
                <w:sz w:val="23"/>
                <w:szCs w:val="23"/>
              </w:rPr>
              <w:t>QUADROS</w:t>
            </w:r>
            <w:r w:rsidRPr="00793547">
              <w:rPr>
                <w:rFonts w:ascii="Calibri" w:hAnsi="Calibri" w:cs="Calibri"/>
                <w:spacing w:val="-3"/>
                <w:sz w:val="23"/>
                <w:szCs w:val="23"/>
              </w:rPr>
              <w:t xml:space="preserve"> </w:t>
            </w:r>
            <w:r w:rsidRPr="00793547">
              <w:rPr>
                <w:rFonts w:ascii="Calibri" w:hAnsi="Calibri" w:cs="Calibri"/>
                <w:sz w:val="23"/>
                <w:szCs w:val="23"/>
              </w:rPr>
              <w:t>DE</w:t>
            </w:r>
            <w:r w:rsidRPr="00793547">
              <w:rPr>
                <w:rFonts w:ascii="Calibri" w:hAnsi="Calibri" w:cs="Calibri"/>
                <w:spacing w:val="-4"/>
                <w:sz w:val="23"/>
                <w:szCs w:val="23"/>
              </w:rPr>
              <w:t xml:space="preserve"> </w:t>
            </w:r>
            <w:r w:rsidRPr="00793547">
              <w:rPr>
                <w:rFonts w:ascii="Calibri" w:hAnsi="Calibri" w:cs="Calibri"/>
                <w:sz w:val="23"/>
                <w:szCs w:val="23"/>
              </w:rPr>
              <w:t>DIARREIA. VALIDADE</w:t>
            </w:r>
            <w:r w:rsidRPr="00793547">
              <w:rPr>
                <w:rFonts w:ascii="Calibri" w:hAnsi="Calibri" w:cs="Calibri"/>
                <w:spacing w:val="-4"/>
                <w:sz w:val="23"/>
                <w:szCs w:val="23"/>
              </w:rPr>
              <w:t xml:space="preserve"> </w:t>
            </w:r>
            <w:r w:rsidRPr="00793547">
              <w:rPr>
                <w:rFonts w:ascii="Calibri" w:hAnsi="Calibri" w:cs="Calibri"/>
                <w:sz w:val="23"/>
                <w:szCs w:val="23"/>
              </w:rPr>
              <w:t>MINIMA DE 12 MESES, A CONTAR DA DATA DE ENTREGA.</w:t>
            </w:r>
          </w:p>
        </w:tc>
      </w:tr>
      <w:tr w:rsidR="00793547" w:rsidRPr="00793547" w14:paraId="34393496" w14:textId="77777777" w:rsidTr="0036647E">
        <w:trPr>
          <w:gridAfter w:val="1"/>
          <w:wAfter w:w="24" w:type="pct"/>
          <w:trHeight w:val="984"/>
        </w:trPr>
        <w:tc>
          <w:tcPr>
            <w:tcW w:w="524" w:type="pct"/>
            <w:gridSpan w:val="2"/>
          </w:tcPr>
          <w:p w14:paraId="614D6EAD" w14:textId="77777777" w:rsidR="00C24827" w:rsidRPr="00793547" w:rsidRDefault="00C24827" w:rsidP="0036647E">
            <w:pPr>
              <w:pStyle w:val="TableParagraph"/>
              <w:spacing w:line="276" w:lineRule="auto"/>
              <w:jc w:val="center"/>
              <w:rPr>
                <w:rFonts w:ascii="Calibri" w:hAnsi="Calibri" w:cs="Calibri"/>
                <w:sz w:val="23"/>
                <w:szCs w:val="23"/>
              </w:rPr>
            </w:pPr>
            <w:r w:rsidRPr="00793547">
              <w:rPr>
                <w:rFonts w:ascii="Calibri" w:hAnsi="Calibri" w:cs="Calibri"/>
                <w:sz w:val="23"/>
                <w:szCs w:val="23"/>
              </w:rPr>
              <w:t>11</w:t>
            </w:r>
          </w:p>
        </w:tc>
        <w:tc>
          <w:tcPr>
            <w:tcW w:w="524" w:type="pct"/>
            <w:gridSpan w:val="2"/>
          </w:tcPr>
          <w:p w14:paraId="729BD7F5" w14:textId="77777777" w:rsidR="00C24827" w:rsidRPr="00793547" w:rsidRDefault="00C24827" w:rsidP="0036647E">
            <w:pPr>
              <w:pStyle w:val="TableParagraph"/>
              <w:spacing w:line="276" w:lineRule="auto"/>
              <w:jc w:val="center"/>
              <w:rPr>
                <w:rFonts w:ascii="Calibri" w:hAnsi="Calibri" w:cs="Calibri"/>
                <w:sz w:val="23"/>
                <w:szCs w:val="23"/>
              </w:rPr>
            </w:pPr>
            <w:r w:rsidRPr="00793547">
              <w:rPr>
                <w:rFonts w:ascii="Calibri" w:hAnsi="Calibri" w:cs="Calibri"/>
                <w:sz w:val="23"/>
                <w:szCs w:val="23"/>
              </w:rPr>
              <w:t>20</w:t>
            </w:r>
          </w:p>
        </w:tc>
        <w:tc>
          <w:tcPr>
            <w:tcW w:w="393" w:type="pct"/>
            <w:gridSpan w:val="2"/>
          </w:tcPr>
          <w:p w14:paraId="5FB8CE88" w14:textId="77777777" w:rsidR="00C24827" w:rsidRPr="00793547" w:rsidRDefault="00C24827" w:rsidP="0036647E">
            <w:pPr>
              <w:pStyle w:val="TableParagraph"/>
              <w:spacing w:line="276" w:lineRule="auto"/>
              <w:jc w:val="center"/>
              <w:rPr>
                <w:rFonts w:ascii="Calibri" w:hAnsi="Calibri" w:cs="Calibri"/>
                <w:sz w:val="23"/>
                <w:szCs w:val="23"/>
              </w:rPr>
            </w:pPr>
            <w:r w:rsidRPr="00793547">
              <w:rPr>
                <w:rFonts w:ascii="Calibri" w:hAnsi="Calibri" w:cs="Calibri"/>
                <w:sz w:val="23"/>
                <w:szCs w:val="23"/>
              </w:rPr>
              <w:t>UND.</w:t>
            </w:r>
          </w:p>
        </w:tc>
        <w:tc>
          <w:tcPr>
            <w:tcW w:w="3535" w:type="pct"/>
            <w:gridSpan w:val="2"/>
          </w:tcPr>
          <w:p w14:paraId="4FD83369" w14:textId="77777777" w:rsidR="00C24827" w:rsidRPr="00793547" w:rsidRDefault="00C24827" w:rsidP="0036647E">
            <w:pPr>
              <w:pStyle w:val="TableParagraph"/>
              <w:spacing w:line="276" w:lineRule="auto"/>
              <w:jc w:val="center"/>
              <w:rPr>
                <w:rFonts w:ascii="Calibri" w:hAnsi="Calibri" w:cs="Calibri"/>
                <w:b/>
                <w:sz w:val="23"/>
                <w:szCs w:val="23"/>
              </w:rPr>
            </w:pPr>
            <w:r w:rsidRPr="00793547">
              <w:rPr>
                <w:rFonts w:ascii="Calibri" w:hAnsi="Calibri" w:cs="Calibri"/>
                <w:sz w:val="23"/>
                <w:szCs w:val="23"/>
              </w:rPr>
              <w:t>MÓDULO</w:t>
            </w:r>
            <w:r w:rsidRPr="00793547">
              <w:rPr>
                <w:rFonts w:ascii="Calibri" w:hAnsi="Calibri" w:cs="Calibri"/>
                <w:spacing w:val="-10"/>
                <w:sz w:val="23"/>
                <w:szCs w:val="23"/>
              </w:rPr>
              <w:t xml:space="preserve"> </w:t>
            </w:r>
            <w:r w:rsidRPr="00793547">
              <w:rPr>
                <w:rFonts w:ascii="Calibri" w:hAnsi="Calibri" w:cs="Calibri"/>
                <w:sz w:val="23"/>
                <w:szCs w:val="23"/>
              </w:rPr>
              <w:t>DE</w:t>
            </w:r>
            <w:r w:rsidRPr="00793547">
              <w:rPr>
                <w:rFonts w:ascii="Calibri" w:hAnsi="Calibri" w:cs="Calibri"/>
                <w:spacing w:val="-10"/>
                <w:sz w:val="23"/>
                <w:szCs w:val="23"/>
              </w:rPr>
              <w:t xml:space="preserve"> </w:t>
            </w:r>
            <w:r w:rsidRPr="00793547">
              <w:rPr>
                <w:rFonts w:ascii="Calibri" w:hAnsi="Calibri" w:cs="Calibri"/>
                <w:sz w:val="23"/>
                <w:szCs w:val="23"/>
              </w:rPr>
              <w:t>CARBOIDRATO</w:t>
            </w:r>
            <w:r w:rsidRPr="00793547">
              <w:rPr>
                <w:rFonts w:ascii="Calibri" w:hAnsi="Calibri" w:cs="Calibri"/>
                <w:spacing w:val="-10"/>
                <w:sz w:val="23"/>
                <w:szCs w:val="23"/>
              </w:rPr>
              <w:t xml:space="preserve"> </w:t>
            </w:r>
            <w:r w:rsidRPr="00793547">
              <w:rPr>
                <w:rFonts w:ascii="Calibri" w:hAnsi="Calibri" w:cs="Calibri"/>
                <w:sz w:val="23"/>
                <w:szCs w:val="23"/>
              </w:rPr>
              <w:t>PARA</w:t>
            </w:r>
            <w:r w:rsidRPr="00793547">
              <w:rPr>
                <w:rFonts w:ascii="Calibri" w:hAnsi="Calibri" w:cs="Calibri"/>
                <w:spacing w:val="-10"/>
                <w:sz w:val="23"/>
                <w:szCs w:val="23"/>
              </w:rPr>
              <w:t xml:space="preserve"> </w:t>
            </w:r>
            <w:r w:rsidRPr="00793547">
              <w:rPr>
                <w:rFonts w:ascii="Calibri" w:hAnsi="Calibri" w:cs="Calibri"/>
                <w:sz w:val="23"/>
                <w:szCs w:val="23"/>
              </w:rPr>
              <w:t>ESPESSAMENTO</w:t>
            </w:r>
            <w:r w:rsidRPr="00793547">
              <w:rPr>
                <w:rFonts w:ascii="Calibri" w:hAnsi="Calibri" w:cs="Calibri"/>
                <w:spacing w:val="-10"/>
                <w:sz w:val="23"/>
                <w:szCs w:val="23"/>
              </w:rPr>
              <w:t xml:space="preserve"> </w:t>
            </w:r>
            <w:r w:rsidRPr="00793547">
              <w:rPr>
                <w:rFonts w:ascii="Calibri" w:hAnsi="Calibri" w:cs="Calibri"/>
                <w:sz w:val="23"/>
                <w:szCs w:val="23"/>
              </w:rPr>
              <w:t>DE ALIMENTOS FRIOS OU QUENTES. ISENTO DE LACTOSE, SACAROSE E GLUTEN. APRESENTAÇÃO MINIMA DE 300G.</w:t>
            </w:r>
          </w:p>
        </w:tc>
      </w:tr>
      <w:tr w:rsidR="00793547" w:rsidRPr="00793547" w14:paraId="6CA12DD4" w14:textId="77777777" w:rsidTr="0036647E">
        <w:trPr>
          <w:gridAfter w:val="1"/>
          <w:wAfter w:w="24" w:type="pct"/>
          <w:trHeight w:val="1000"/>
        </w:trPr>
        <w:tc>
          <w:tcPr>
            <w:tcW w:w="524" w:type="pct"/>
            <w:gridSpan w:val="2"/>
          </w:tcPr>
          <w:p w14:paraId="11A3387C" w14:textId="77777777" w:rsidR="00C24827" w:rsidRPr="00793547" w:rsidRDefault="00C24827" w:rsidP="0036647E">
            <w:pPr>
              <w:pStyle w:val="TableParagraph"/>
              <w:spacing w:line="276" w:lineRule="auto"/>
              <w:jc w:val="center"/>
              <w:rPr>
                <w:rFonts w:ascii="Calibri" w:hAnsi="Calibri" w:cs="Calibri"/>
                <w:sz w:val="23"/>
                <w:szCs w:val="23"/>
              </w:rPr>
            </w:pPr>
            <w:r w:rsidRPr="00793547">
              <w:rPr>
                <w:rFonts w:ascii="Calibri" w:hAnsi="Calibri" w:cs="Calibri"/>
                <w:sz w:val="23"/>
                <w:szCs w:val="23"/>
              </w:rPr>
              <w:t>12</w:t>
            </w:r>
          </w:p>
        </w:tc>
        <w:tc>
          <w:tcPr>
            <w:tcW w:w="524" w:type="pct"/>
            <w:gridSpan w:val="2"/>
          </w:tcPr>
          <w:p w14:paraId="3DBAA64B" w14:textId="77777777" w:rsidR="00C24827" w:rsidRPr="00793547" w:rsidRDefault="00C24827" w:rsidP="0036647E">
            <w:pPr>
              <w:pStyle w:val="TableParagraph"/>
              <w:spacing w:line="276" w:lineRule="auto"/>
              <w:jc w:val="center"/>
              <w:rPr>
                <w:rFonts w:ascii="Calibri" w:hAnsi="Calibri" w:cs="Calibri"/>
                <w:sz w:val="23"/>
                <w:szCs w:val="23"/>
              </w:rPr>
            </w:pPr>
            <w:r w:rsidRPr="00793547">
              <w:rPr>
                <w:rFonts w:ascii="Calibri" w:hAnsi="Calibri" w:cs="Calibri"/>
                <w:sz w:val="23"/>
                <w:szCs w:val="23"/>
              </w:rPr>
              <w:t>120</w:t>
            </w:r>
          </w:p>
        </w:tc>
        <w:tc>
          <w:tcPr>
            <w:tcW w:w="393" w:type="pct"/>
            <w:gridSpan w:val="2"/>
          </w:tcPr>
          <w:p w14:paraId="3C8A5C65" w14:textId="77777777" w:rsidR="00C24827" w:rsidRPr="00793547" w:rsidRDefault="00C24827" w:rsidP="0036647E">
            <w:pPr>
              <w:pStyle w:val="TableParagraph"/>
              <w:spacing w:line="276" w:lineRule="auto"/>
              <w:jc w:val="center"/>
              <w:rPr>
                <w:rFonts w:ascii="Calibri" w:hAnsi="Calibri" w:cs="Calibri"/>
                <w:sz w:val="23"/>
                <w:szCs w:val="23"/>
              </w:rPr>
            </w:pPr>
            <w:r w:rsidRPr="00793547">
              <w:rPr>
                <w:rFonts w:ascii="Calibri" w:hAnsi="Calibri" w:cs="Calibri"/>
                <w:sz w:val="23"/>
                <w:szCs w:val="23"/>
              </w:rPr>
              <w:t>UND.</w:t>
            </w:r>
          </w:p>
        </w:tc>
        <w:tc>
          <w:tcPr>
            <w:tcW w:w="3535" w:type="pct"/>
            <w:gridSpan w:val="2"/>
          </w:tcPr>
          <w:p w14:paraId="23075DAB" w14:textId="77777777" w:rsidR="00C24827" w:rsidRPr="00793547" w:rsidRDefault="00C24827" w:rsidP="0036647E">
            <w:pPr>
              <w:pStyle w:val="TableParagraph"/>
              <w:spacing w:line="276" w:lineRule="auto"/>
              <w:jc w:val="center"/>
              <w:rPr>
                <w:rFonts w:ascii="Calibri" w:hAnsi="Calibri" w:cs="Calibri"/>
                <w:sz w:val="23"/>
                <w:szCs w:val="23"/>
              </w:rPr>
            </w:pPr>
            <w:r w:rsidRPr="00793547">
              <w:rPr>
                <w:rFonts w:ascii="Calibri" w:hAnsi="Calibri" w:cs="Calibri"/>
                <w:sz w:val="23"/>
                <w:szCs w:val="23"/>
              </w:rPr>
              <w:t>É UMA MISTURA PARA PREPARO DE PAPINHA NÃO ALERGÊNICA</w:t>
            </w:r>
            <w:r w:rsidRPr="00793547">
              <w:rPr>
                <w:rFonts w:ascii="Calibri" w:hAnsi="Calibri" w:cs="Calibri"/>
                <w:spacing w:val="-1"/>
                <w:sz w:val="23"/>
                <w:szCs w:val="23"/>
              </w:rPr>
              <w:t xml:space="preserve"> </w:t>
            </w:r>
            <w:r w:rsidRPr="00793547">
              <w:rPr>
                <w:rFonts w:ascii="Calibri" w:hAnsi="Calibri" w:cs="Calibri"/>
                <w:sz w:val="23"/>
                <w:szCs w:val="23"/>
              </w:rPr>
              <w:t>À</w:t>
            </w:r>
            <w:r w:rsidRPr="00793547">
              <w:rPr>
                <w:rFonts w:ascii="Calibri" w:hAnsi="Calibri" w:cs="Calibri"/>
                <w:spacing w:val="-2"/>
                <w:sz w:val="23"/>
                <w:szCs w:val="23"/>
              </w:rPr>
              <w:t xml:space="preserve"> </w:t>
            </w:r>
            <w:r w:rsidRPr="00793547">
              <w:rPr>
                <w:rFonts w:ascii="Calibri" w:hAnsi="Calibri" w:cs="Calibri"/>
                <w:sz w:val="23"/>
                <w:szCs w:val="23"/>
              </w:rPr>
              <w:t>BASE</w:t>
            </w:r>
            <w:r w:rsidRPr="00793547">
              <w:rPr>
                <w:rFonts w:ascii="Calibri" w:hAnsi="Calibri" w:cs="Calibri"/>
                <w:spacing w:val="-1"/>
                <w:sz w:val="23"/>
                <w:szCs w:val="23"/>
              </w:rPr>
              <w:t xml:space="preserve"> </w:t>
            </w:r>
            <w:r w:rsidRPr="00793547">
              <w:rPr>
                <w:rFonts w:ascii="Calibri" w:hAnsi="Calibri" w:cs="Calibri"/>
                <w:sz w:val="23"/>
                <w:szCs w:val="23"/>
              </w:rPr>
              <w:t>DE</w:t>
            </w:r>
            <w:r w:rsidRPr="00793547">
              <w:rPr>
                <w:rFonts w:ascii="Calibri" w:hAnsi="Calibri" w:cs="Calibri"/>
                <w:spacing w:val="-1"/>
                <w:sz w:val="23"/>
                <w:szCs w:val="23"/>
              </w:rPr>
              <w:t xml:space="preserve"> </w:t>
            </w:r>
            <w:r w:rsidRPr="00793547">
              <w:rPr>
                <w:rFonts w:ascii="Calibri" w:hAnsi="Calibri" w:cs="Calibri"/>
                <w:sz w:val="23"/>
                <w:szCs w:val="23"/>
              </w:rPr>
              <w:t>AMINOÁCIDOS</w:t>
            </w:r>
            <w:r w:rsidRPr="00793547">
              <w:rPr>
                <w:rFonts w:ascii="Calibri" w:hAnsi="Calibri" w:cs="Calibri"/>
                <w:spacing w:val="-1"/>
                <w:sz w:val="23"/>
                <w:szCs w:val="23"/>
              </w:rPr>
              <w:t xml:space="preserve"> </w:t>
            </w:r>
            <w:r w:rsidRPr="00793547">
              <w:rPr>
                <w:rFonts w:ascii="Calibri" w:hAnsi="Calibri" w:cs="Calibri"/>
                <w:sz w:val="23"/>
                <w:szCs w:val="23"/>
              </w:rPr>
              <w:t>LIVRES</w:t>
            </w:r>
            <w:r w:rsidRPr="00793547">
              <w:rPr>
                <w:rFonts w:ascii="Calibri" w:hAnsi="Calibri" w:cs="Calibri"/>
                <w:spacing w:val="-1"/>
                <w:sz w:val="23"/>
                <w:szCs w:val="23"/>
              </w:rPr>
              <w:t xml:space="preserve"> </w:t>
            </w:r>
            <w:r w:rsidRPr="00793547">
              <w:rPr>
                <w:rFonts w:ascii="Calibri" w:hAnsi="Calibri" w:cs="Calibri"/>
                <w:sz w:val="23"/>
                <w:szCs w:val="23"/>
              </w:rPr>
              <w:t>PARA COMPLEMENTAÇÃO DA DIETA PARA LACTENTES E CRIANÇAS</w:t>
            </w:r>
            <w:r w:rsidRPr="00793547">
              <w:rPr>
                <w:rFonts w:ascii="Calibri" w:hAnsi="Calibri" w:cs="Calibri"/>
                <w:spacing w:val="-11"/>
                <w:sz w:val="23"/>
                <w:szCs w:val="23"/>
              </w:rPr>
              <w:t xml:space="preserve"> </w:t>
            </w:r>
            <w:r w:rsidRPr="00793547">
              <w:rPr>
                <w:rFonts w:ascii="Calibri" w:hAnsi="Calibri" w:cs="Calibri"/>
                <w:sz w:val="23"/>
                <w:szCs w:val="23"/>
              </w:rPr>
              <w:t>COM</w:t>
            </w:r>
            <w:r w:rsidRPr="00793547">
              <w:rPr>
                <w:rFonts w:ascii="Calibri" w:hAnsi="Calibri" w:cs="Calibri"/>
                <w:spacing w:val="-10"/>
                <w:sz w:val="23"/>
                <w:szCs w:val="23"/>
              </w:rPr>
              <w:t xml:space="preserve"> </w:t>
            </w:r>
            <w:r w:rsidRPr="00793547">
              <w:rPr>
                <w:rFonts w:ascii="Calibri" w:hAnsi="Calibri" w:cs="Calibri"/>
                <w:sz w:val="23"/>
                <w:szCs w:val="23"/>
              </w:rPr>
              <w:t>DIETAS</w:t>
            </w:r>
            <w:r w:rsidRPr="00793547">
              <w:rPr>
                <w:rFonts w:ascii="Calibri" w:hAnsi="Calibri" w:cs="Calibri"/>
                <w:spacing w:val="-10"/>
                <w:sz w:val="23"/>
                <w:szCs w:val="23"/>
              </w:rPr>
              <w:t xml:space="preserve"> </w:t>
            </w:r>
            <w:r w:rsidRPr="00793547">
              <w:rPr>
                <w:rFonts w:ascii="Calibri" w:hAnsi="Calibri" w:cs="Calibri"/>
                <w:sz w:val="23"/>
                <w:szCs w:val="23"/>
              </w:rPr>
              <w:t>DE</w:t>
            </w:r>
            <w:r w:rsidRPr="00793547">
              <w:rPr>
                <w:rFonts w:ascii="Calibri" w:hAnsi="Calibri" w:cs="Calibri"/>
                <w:spacing w:val="-10"/>
                <w:sz w:val="23"/>
                <w:szCs w:val="23"/>
              </w:rPr>
              <w:t xml:space="preserve"> </w:t>
            </w:r>
            <w:r w:rsidRPr="00793547">
              <w:rPr>
                <w:rFonts w:ascii="Calibri" w:hAnsi="Calibri" w:cs="Calibri"/>
                <w:sz w:val="23"/>
                <w:szCs w:val="23"/>
              </w:rPr>
              <w:t>RESTRIÇÃO</w:t>
            </w:r>
            <w:r w:rsidRPr="00793547">
              <w:rPr>
                <w:rFonts w:ascii="Calibri" w:hAnsi="Calibri" w:cs="Calibri"/>
                <w:spacing w:val="-9"/>
                <w:sz w:val="23"/>
                <w:szCs w:val="23"/>
              </w:rPr>
              <w:t xml:space="preserve"> </w:t>
            </w:r>
            <w:r w:rsidRPr="00793547">
              <w:rPr>
                <w:rFonts w:ascii="Calibri" w:hAnsi="Calibri" w:cs="Calibri"/>
                <w:sz w:val="23"/>
                <w:szCs w:val="23"/>
              </w:rPr>
              <w:t>DE</w:t>
            </w:r>
            <w:r w:rsidRPr="00793547">
              <w:rPr>
                <w:rFonts w:ascii="Calibri" w:hAnsi="Calibri" w:cs="Calibri"/>
                <w:spacing w:val="-10"/>
                <w:sz w:val="23"/>
                <w:szCs w:val="23"/>
              </w:rPr>
              <w:t xml:space="preserve"> </w:t>
            </w:r>
            <w:r w:rsidRPr="00793547">
              <w:rPr>
                <w:rFonts w:ascii="Calibri" w:hAnsi="Calibri" w:cs="Calibri"/>
                <w:sz w:val="23"/>
                <w:szCs w:val="23"/>
              </w:rPr>
              <w:t>PROTEÍNA DO LEITE DE VACA.</w:t>
            </w:r>
          </w:p>
        </w:tc>
      </w:tr>
      <w:tr w:rsidR="00793547" w:rsidRPr="00793547" w14:paraId="02AB30E5" w14:textId="77777777" w:rsidTr="0036647E">
        <w:trPr>
          <w:gridAfter w:val="1"/>
          <w:wAfter w:w="24" w:type="pct"/>
          <w:trHeight w:val="1397"/>
        </w:trPr>
        <w:tc>
          <w:tcPr>
            <w:tcW w:w="524" w:type="pct"/>
            <w:gridSpan w:val="2"/>
          </w:tcPr>
          <w:p w14:paraId="7E680D81" w14:textId="77777777" w:rsidR="00C24827" w:rsidRPr="00793547" w:rsidRDefault="00C24827" w:rsidP="0036647E">
            <w:pPr>
              <w:pStyle w:val="TableParagraph"/>
              <w:spacing w:line="276" w:lineRule="auto"/>
              <w:jc w:val="center"/>
              <w:rPr>
                <w:rFonts w:ascii="Calibri" w:hAnsi="Calibri" w:cs="Calibri"/>
                <w:sz w:val="23"/>
                <w:szCs w:val="23"/>
              </w:rPr>
            </w:pPr>
            <w:r w:rsidRPr="00793547">
              <w:rPr>
                <w:rFonts w:ascii="Calibri" w:hAnsi="Calibri" w:cs="Calibri"/>
                <w:sz w:val="23"/>
                <w:szCs w:val="23"/>
              </w:rPr>
              <w:t>13</w:t>
            </w:r>
          </w:p>
        </w:tc>
        <w:tc>
          <w:tcPr>
            <w:tcW w:w="524" w:type="pct"/>
            <w:gridSpan w:val="2"/>
          </w:tcPr>
          <w:p w14:paraId="78DB18DA" w14:textId="77777777" w:rsidR="00C24827" w:rsidRPr="00793547" w:rsidRDefault="00C24827" w:rsidP="0036647E">
            <w:pPr>
              <w:pStyle w:val="TableParagraph"/>
              <w:spacing w:line="276" w:lineRule="auto"/>
              <w:jc w:val="center"/>
              <w:rPr>
                <w:rFonts w:ascii="Calibri" w:hAnsi="Calibri" w:cs="Calibri"/>
                <w:sz w:val="23"/>
                <w:szCs w:val="23"/>
              </w:rPr>
            </w:pPr>
            <w:r w:rsidRPr="00793547">
              <w:rPr>
                <w:rFonts w:ascii="Calibri" w:hAnsi="Calibri" w:cs="Calibri"/>
                <w:sz w:val="23"/>
                <w:szCs w:val="23"/>
              </w:rPr>
              <w:t>120</w:t>
            </w:r>
          </w:p>
        </w:tc>
        <w:tc>
          <w:tcPr>
            <w:tcW w:w="393" w:type="pct"/>
            <w:gridSpan w:val="2"/>
          </w:tcPr>
          <w:p w14:paraId="0855614E" w14:textId="77777777" w:rsidR="00C24827" w:rsidRPr="00793547" w:rsidRDefault="00C24827" w:rsidP="0036647E">
            <w:pPr>
              <w:pStyle w:val="TableParagraph"/>
              <w:spacing w:line="276" w:lineRule="auto"/>
              <w:jc w:val="center"/>
              <w:rPr>
                <w:rFonts w:ascii="Calibri" w:hAnsi="Calibri" w:cs="Calibri"/>
                <w:sz w:val="23"/>
                <w:szCs w:val="23"/>
              </w:rPr>
            </w:pPr>
            <w:r w:rsidRPr="00793547">
              <w:rPr>
                <w:rFonts w:ascii="Calibri" w:hAnsi="Calibri" w:cs="Calibri"/>
                <w:sz w:val="23"/>
                <w:szCs w:val="23"/>
              </w:rPr>
              <w:t>UND.</w:t>
            </w:r>
          </w:p>
        </w:tc>
        <w:tc>
          <w:tcPr>
            <w:tcW w:w="3535" w:type="pct"/>
            <w:gridSpan w:val="2"/>
          </w:tcPr>
          <w:p w14:paraId="4E82956C" w14:textId="77777777" w:rsidR="00C24827" w:rsidRPr="00793547" w:rsidRDefault="00C24827" w:rsidP="0036647E">
            <w:pPr>
              <w:pStyle w:val="TableParagraph"/>
              <w:spacing w:line="276" w:lineRule="auto"/>
              <w:jc w:val="center"/>
              <w:rPr>
                <w:rFonts w:ascii="Calibri" w:hAnsi="Calibri" w:cs="Calibri"/>
                <w:sz w:val="23"/>
                <w:szCs w:val="23"/>
              </w:rPr>
            </w:pPr>
            <w:r w:rsidRPr="00793547">
              <w:rPr>
                <w:rFonts w:ascii="Calibri" w:hAnsi="Calibri" w:cs="Calibri"/>
                <w:sz w:val="23"/>
                <w:szCs w:val="23"/>
              </w:rPr>
              <w:t>FÓRMULA INFANTIL EM PÓ HIPOALERGÊNICA, DESENVOLVIDA PELA DANONE PARA LACTENTES E CRIANÇAS DE PRIMEIRA INFÂNCIA COM NECESSIDADES DIETOTERÁPICAS ESPECÍFICAS: COM RESTRIÇÃO DE LACTOSE E COM PROTEÍNA EXTENSAMENTE HIDROLISADA.</w:t>
            </w:r>
          </w:p>
        </w:tc>
      </w:tr>
      <w:tr w:rsidR="00793547" w:rsidRPr="00793547" w14:paraId="5DB30B67" w14:textId="77777777" w:rsidTr="0036647E">
        <w:trPr>
          <w:gridAfter w:val="1"/>
          <w:wAfter w:w="24" w:type="pct"/>
          <w:trHeight w:val="1620"/>
        </w:trPr>
        <w:tc>
          <w:tcPr>
            <w:tcW w:w="524" w:type="pct"/>
            <w:gridSpan w:val="2"/>
          </w:tcPr>
          <w:p w14:paraId="7C7F80CD" w14:textId="77777777" w:rsidR="00C24827" w:rsidRPr="00793547" w:rsidRDefault="00C24827" w:rsidP="0036647E">
            <w:pPr>
              <w:pStyle w:val="TableParagraph"/>
              <w:spacing w:line="276" w:lineRule="auto"/>
              <w:jc w:val="center"/>
              <w:rPr>
                <w:rFonts w:ascii="Calibri" w:hAnsi="Calibri" w:cs="Calibri"/>
                <w:sz w:val="23"/>
                <w:szCs w:val="23"/>
              </w:rPr>
            </w:pPr>
            <w:r w:rsidRPr="00793547">
              <w:rPr>
                <w:rFonts w:ascii="Calibri" w:hAnsi="Calibri" w:cs="Calibri"/>
                <w:sz w:val="23"/>
                <w:szCs w:val="23"/>
              </w:rPr>
              <w:t>14</w:t>
            </w:r>
          </w:p>
        </w:tc>
        <w:tc>
          <w:tcPr>
            <w:tcW w:w="524" w:type="pct"/>
            <w:gridSpan w:val="2"/>
          </w:tcPr>
          <w:p w14:paraId="427D40D8" w14:textId="77777777" w:rsidR="00C24827" w:rsidRPr="00793547" w:rsidRDefault="00C24827" w:rsidP="0036647E">
            <w:pPr>
              <w:pStyle w:val="TableParagraph"/>
              <w:spacing w:line="276" w:lineRule="auto"/>
              <w:jc w:val="center"/>
              <w:rPr>
                <w:rFonts w:ascii="Calibri" w:hAnsi="Calibri" w:cs="Calibri"/>
                <w:sz w:val="23"/>
                <w:szCs w:val="23"/>
              </w:rPr>
            </w:pPr>
            <w:r w:rsidRPr="00793547">
              <w:rPr>
                <w:rFonts w:ascii="Calibri" w:hAnsi="Calibri" w:cs="Calibri"/>
                <w:sz w:val="23"/>
                <w:szCs w:val="23"/>
              </w:rPr>
              <w:t>120</w:t>
            </w:r>
          </w:p>
        </w:tc>
        <w:tc>
          <w:tcPr>
            <w:tcW w:w="393" w:type="pct"/>
            <w:gridSpan w:val="2"/>
          </w:tcPr>
          <w:p w14:paraId="5A2D7F80" w14:textId="77777777" w:rsidR="00C24827" w:rsidRPr="00793547" w:rsidRDefault="00C24827" w:rsidP="0036647E">
            <w:pPr>
              <w:pStyle w:val="TableParagraph"/>
              <w:spacing w:line="276" w:lineRule="auto"/>
              <w:jc w:val="center"/>
              <w:rPr>
                <w:rFonts w:ascii="Calibri" w:hAnsi="Calibri" w:cs="Calibri"/>
                <w:sz w:val="23"/>
                <w:szCs w:val="23"/>
              </w:rPr>
            </w:pPr>
            <w:r w:rsidRPr="00793547">
              <w:rPr>
                <w:rFonts w:ascii="Calibri" w:hAnsi="Calibri" w:cs="Calibri"/>
                <w:sz w:val="23"/>
                <w:szCs w:val="23"/>
              </w:rPr>
              <w:t>UND.</w:t>
            </w:r>
          </w:p>
        </w:tc>
        <w:tc>
          <w:tcPr>
            <w:tcW w:w="3535" w:type="pct"/>
            <w:gridSpan w:val="2"/>
          </w:tcPr>
          <w:p w14:paraId="1E8133F5" w14:textId="77777777" w:rsidR="00C24827" w:rsidRPr="00793547" w:rsidRDefault="00C24827" w:rsidP="0036647E">
            <w:pPr>
              <w:pStyle w:val="TableParagraph"/>
              <w:spacing w:line="276" w:lineRule="auto"/>
              <w:jc w:val="center"/>
              <w:rPr>
                <w:rFonts w:ascii="Calibri" w:hAnsi="Calibri" w:cs="Calibri"/>
                <w:sz w:val="23"/>
                <w:szCs w:val="23"/>
              </w:rPr>
            </w:pPr>
            <w:r w:rsidRPr="00793547">
              <w:rPr>
                <w:rFonts w:ascii="Calibri" w:hAnsi="Calibri" w:cs="Calibri"/>
                <w:sz w:val="23"/>
                <w:szCs w:val="23"/>
              </w:rPr>
              <w:t xml:space="preserve">FÓRMULA INFANTIL PARA LACTENTES E PARA CRIANÇAS DE PRIMEIRA INFÂNCIA, DESTINADA A NECESSIDADES DIETOTERÁPICAS ESPECÍFICAS COM RESTRIÇÃO DE LACTOSE. É FONTE PROTEICA, E </w:t>
            </w:r>
            <w:proofErr w:type="gramStart"/>
            <w:r w:rsidRPr="00793547">
              <w:rPr>
                <w:rFonts w:ascii="Calibri" w:hAnsi="Calibri" w:cs="Calibri"/>
                <w:sz w:val="23"/>
                <w:szCs w:val="23"/>
              </w:rPr>
              <w:t>CONTÉM</w:t>
            </w:r>
            <w:proofErr w:type="gramEnd"/>
            <w:r w:rsidRPr="00793547">
              <w:rPr>
                <w:rFonts w:ascii="Calibri" w:hAnsi="Calibri" w:cs="Calibri"/>
                <w:sz w:val="23"/>
                <w:szCs w:val="23"/>
              </w:rPr>
              <w:t xml:space="preserve"> OS ÁCIDOS GRAXOS ESSENCIAIS DHA E</w:t>
            </w:r>
            <w:r w:rsidRPr="00793547">
              <w:rPr>
                <w:rFonts w:ascii="Calibri" w:hAnsi="Calibri" w:cs="Calibri"/>
                <w:spacing w:val="40"/>
                <w:sz w:val="23"/>
                <w:szCs w:val="23"/>
              </w:rPr>
              <w:t xml:space="preserve"> </w:t>
            </w:r>
            <w:r w:rsidRPr="00793547">
              <w:rPr>
                <w:rFonts w:ascii="Calibri" w:hAnsi="Calibri" w:cs="Calibri"/>
                <w:sz w:val="23"/>
                <w:szCs w:val="23"/>
              </w:rPr>
              <w:t>ARA, ESSENCIAIS PARA O DESENVOLVIMENTO DO SISTEMA NERVOSO CENTRAL, ALÉM DE VITAMINAS, MINERAIS E NUCLEOTÍDEOS.</w:t>
            </w:r>
          </w:p>
        </w:tc>
      </w:tr>
      <w:tr w:rsidR="00793547" w:rsidRPr="00793547" w14:paraId="3C2C4581" w14:textId="77777777" w:rsidTr="0036647E">
        <w:trPr>
          <w:gridAfter w:val="1"/>
          <w:wAfter w:w="24" w:type="pct"/>
          <w:trHeight w:val="775"/>
        </w:trPr>
        <w:tc>
          <w:tcPr>
            <w:tcW w:w="524" w:type="pct"/>
            <w:gridSpan w:val="2"/>
          </w:tcPr>
          <w:p w14:paraId="38C9609C" w14:textId="77777777" w:rsidR="00C24827" w:rsidRPr="00793547" w:rsidRDefault="00C24827" w:rsidP="0036647E">
            <w:pPr>
              <w:pStyle w:val="TableParagraph"/>
              <w:spacing w:line="276" w:lineRule="auto"/>
              <w:jc w:val="center"/>
              <w:rPr>
                <w:rFonts w:ascii="Calibri" w:hAnsi="Calibri" w:cs="Calibri"/>
                <w:sz w:val="23"/>
                <w:szCs w:val="23"/>
              </w:rPr>
            </w:pPr>
            <w:r w:rsidRPr="00793547">
              <w:rPr>
                <w:rFonts w:ascii="Calibri" w:hAnsi="Calibri" w:cs="Calibri"/>
                <w:sz w:val="23"/>
                <w:szCs w:val="23"/>
              </w:rPr>
              <w:t>15</w:t>
            </w:r>
          </w:p>
        </w:tc>
        <w:tc>
          <w:tcPr>
            <w:tcW w:w="524" w:type="pct"/>
            <w:gridSpan w:val="2"/>
          </w:tcPr>
          <w:p w14:paraId="208C139F" w14:textId="77777777" w:rsidR="00C24827" w:rsidRPr="00793547" w:rsidRDefault="00C24827" w:rsidP="0036647E">
            <w:pPr>
              <w:pStyle w:val="TableParagraph"/>
              <w:spacing w:line="276" w:lineRule="auto"/>
              <w:jc w:val="center"/>
              <w:rPr>
                <w:rFonts w:ascii="Calibri" w:hAnsi="Calibri" w:cs="Calibri"/>
                <w:sz w:val="23"/>
                <w:szCs w:val="23"/>
              </w:rPr>
            </w:pPr>
            <w:r w:rsidRPr="00793547">
              <w:rPr>
                <w:rFonts w:ascii="Calibri" w:hAnsi="Calibri" w:cs="Calibri"/>
                <w:sz w:val="23"/>
                <w:szCs w:val="23"/>
              </w:rPr>
              <w:t>120</w:t>
            </w:r>
          </w:p>
        </w:tc>
        <w:tc>
          <w:tcPr>
            <w:tcW w:w="393" w:type="pct"/>
            <w:gridSpan w:val="2"/>
          </w:tcPr>
          <w:p w14:paraId="38D97129" w14:textId="77777777" w:rsidR="00C24827" w:rsidRPr="00793547" w:rsidRDefault="00C24827" w:rsidP="0036647E">
            <w:pPr>
              <w:pStyle w:val="TableParagraph"/>
              <w:spacing w:line="276" w:lineRule="auto"/>
              <w:jc w:val="center"/>
              <w:rPr>
                <w:rFonts w:ascii="Calibri" w:hAnsi="Calibri" w:cs="Calibri"/>
                <w:sz w:val="23"/>
                <w:szCs w:val="23"/>
              </w:rPr>
            </w:pPr>
            <w:r w:rsidRPr="00793547">
              <w:rPr>
                <w:rFonts w:ascii="Calibri" w:hAnsi="Calibri" w:cs="Calibri"/>
                <w:sz w:val="23"/>
                <w:szCs w:val="23"/>
              </w:rPr>
              <w:t>UND.</w:t>
            </w:r>
          </w:p>
        </w:tc>
        <w:tc>
          <w:tcPr>
            <w:tcW w:w="3535" w:type="pct"/>
            <w:gridSpan w:val="2"/>
          </w:tcPr>
          <w:p w14:paraId="08D706CB" w14:textId="77777777" w:rsidR="00C24827" w:rsidRPr="00793547" w:rsidRDefault="00C24827" w:rsidP="0036647E">
            <w:pPr>
              <w:pStyle w:val="TableParagraph"/>
              <w:spacing w:line="276" w:lineRule="auto"/>
              <w:jc w:val="center"/>
              <w:rPr>
                <w:rFonts w:ascii="Calibri" w:hAnsi="Calibri" w:cs="Calibri"/>
                <w:sz w:val="23"/>
                <w:szCs w:val="23"/>
              </w:rPr>
            </w:pPr>
            <w:r w:rsidRPr="00793547">
              <w:rPr>
                <w:rFonts w:ascii="Calibri" w:hAnsi="Calibri" w:cs="Calibri"/>
                <w:sz w:val="23"/>
                <w:szCs w:val="23"/>
              </w:rPr>
              <w:t>FÓRMULA INFANTIL PARA LACTENTES DE 6 A 12 MESES DE IDADE. COM PREBIÓTICOS, DHA, ARA E NUCLEOTÍDEOS. NÃO CONTÉM GLÚTEN.</w:t>
            </w:r>
          </w:p>
        </w:tc>
      </w:tr>
      <w:tr w:rsidR="00793547" w:rsidRPr="00793547" w14:paraId="6FAE6368" w14:textId="77777777" w:rsidTr="0036647E">
        <w:trPr>
          <w:gridAfter w:val="1"/>
          <w:wAfter w:w="24" w:type="pct"/>
          <w:trHeight w:val="970"/>
        </w:trPr>
        <w:tc>
          <w:tcPr>
            <w:tcW w:w="524" w:type="pct"/>
            <w:gridSpan w:val="2"/>
          </w:tcPr>
          <w:p w14:paraId="097342B4" w14:textId="77777777" w:rsidR="00C24827" w:rsidRPr="00793547" w:rsidRDefault="00C24827" w:rsidP="0036647E">
            <w:pPr>
              <w:pStyle w:val="TableParagraph"/>
              <w:spacing w:line="276" w:lineRule="auto"/>
              <w:jc w:val="center"/>
              <w:rPr>
                <w:rFonts w:ascii="Calibri" w:hAnsi="Calibri" w:cs="Calibri"/>
                <w:sz w:val="23"/>
                <w:szCs w:val="23"/>
              </w:rPr>
            </w:pPr>
            <w:r w:rsidRPr="00793547">
              <w:rPr>
                <w:rFonts w:ascii="Calibri" w:hAnsi="Calibri" w:cs="Calibri"/>
                <w:sz w:val="23"/>
                <w:szCs w:val="23"/>
              </w:rPr>
              <w:t>16</w:t>
            </w:r>
          </w:p>
        </w:tc>
        <w:tc>
          <w:tcPr>
            <w:tcW w:w="524" w:type="pct"/>
            <w:gridSpan w:val="2"/>
          </w:tcPr>
          <w:p w14:paraId="25D2A8E4" w14:textId="77777777" w:rsidR="00C24827" w:rsidRPr="00793547" w:rsidRDefault="00C24827" w:rsidP="0036647E">
            <w:pPr>
              <w:pStyle w:val="TableParagraph"/>
              <w:spacing w:line="276" w:lineRule="auto"/>
              <w:jc w:val="center"/>
              <w:rPr>
                <w:rFonts w:ascii="Calibri" w:hAnsi="Calibri" w:cs="Calibri"/>
                <w:sz w:val="23"/>
                <w:szCs w:val="23"/>
              </w:rPr>
            </w:pPr>
            <w:r w:rsidRPr="00793547">
              <w:rPr>
                <w:rFonts w:ascii="Calibri" w:hAnsi="Calibri" w:cs="Calibri"/>
                <w:sz w:val="23"/>
                <w:szCs w:val="23"/>
              </w:rPr>
              <w:t>120</w:t>
            </w:r>
          </w:p>
        </w:tc>
        <w:tc>
          <w:tcPr>
            <w:tcW w:w="393" w:type="pct"/>
            <w:gridSpan w:val="2"/>
          </w:tcPr>
          <w:p w14:paraId="1DA600D5" w14:textId="77777777" w:rsidR="00C24827" w:rsidRPr="00793547" w:rsidRDefault="00C24827" w:rsidP="0036647E">
            <w:pPr>
              <w:pStyle w:val="TableParagraph"/>
              <w:spacing w:line="276" w:lineRule="auto"/>
              <w:jc w:val="center"/>
              <w:rPr>
                <w:rFonts w:ascii="Calibri" w:hAnsi="Calibri" w:cs="Calibri"/>
                <w:sz w:val="23"/>
                <w:szCs w:val="23"/>
              </w:rPr>
            </w:pPr>
            <w:r w:rsidRPr="00793547">
              <w:rPr>
                <w:rFonts w:ascii="Calibri" w:hAnsi="Calibri" w:cs="Calibri"/>
                <w:sz w:val="23"/>
                <w:szCs w:val="23"/>
              </w:rPr>
              <w:t>UND.</w:t>
            </w:r>
          </w:p>
        </w:tc>
        <w:tc>
          <w:tcPr>
            <w:tcW w:w="3535" w:type="pct"/>
            <w:gridSpan w:val="2"/>
          </w:tcPr>
          <w:p w14:paraId="047AA23B" w14:textId="77777777" w:rsidR="00C24827" w:rsidRPr="00793547" w:rsidRDefault="00C24827" w:rsidP="0036647E">
            <w:pPr>
              <w:pStyle w:val="TableParagraph"/>
              <w:spacing w:line="276" w:lineRule="auto"/>
              <w:jc w:val="center"/>
              <w:rPr>
                <w:rFonts w:ascii="Calibri" w:hAnsi="Calibri" w:cs="Calibri"/>
                <w:sz w:val="23"/>
                <w:szCs w:val="23"/>
              </w:rPr>
            </w:pPr>
            <w:r w:rsidRPr="00793547">
              <w:rPr>
                <w:rFonts w:ascii="Calibri" w:hAnsi="Calibri" w:cs="Calibri"/>
                <w:sz w:val="23"/>
                <w:szCs w:val="23"/>
              </w:rPr>
              <w:t xml:space="preserve">FÓRMULA INFANTIL </w:t>
            </w:r>
            <w:r w:rsidRPr="00793547">
              <w:rPr>
                <w:rFonts w:ascii="Calibri" w:hAnsi="Calibri" w:cs="Calibri"/>
                <w:color w:val="111111"/>
                <w:sz w:val="23"/>
                <w:szCs w:val="23"/>
              </w:rPr>
              <w:t>INDICADA PARA BEBÊS DE 0 A</w:t>
            </w:r>
            <w:r w:rsidRPr="00793547">
              <w:rPr>
                <w:rFonts w:ascii="Calibri" w:hAnsi="Calibri" w:cs="Calibri"/>
                <w:color w:val="111111"/>
                <w:spacing w:val="-7"/>
                <w:sz w:val="23"/>
                <w:szCs w:val="23"/>
              </w:rPr>
              <w:t xml:space="preserve"> </w:t>
            </w:r>
            <w:r w:rsidRPr="00793547">
              <w:rPr>
                <w:rFonts w:ascii="Calibri" w:hAnsi="Calibri" w:cs="Calibri"/>
                <w:color w:val="111111"/>
                <w:sz w:val="23"/>
                <w:szCs w:val="23"/>
              </w:rPr>
              <w:t>12 MESES. FÓRMULA INFANTIL ZERO LACTOSE. AUXILIA NO CRESCIMENTO FÍSICO E MENTAL. CONTÉM NUCLEOTÍDEOS E DHA E ARA. NÃO CONTÉM GLÚTEN.</w:t>
            </w:r>
          </w:p>
        </w:tc>
      </w:tr>
      <w:tr w:rsidR="00AB31F2" w:rsidRPr="00793547" w14:paraId="4CEB6453" w14:textId="77777777" w:rsidTr="0036647E">
        <w:trPr>
          <w:gridAfter w:val="1"/>
          <w:wAfter w:w="24" w:type="pct"/>
          <w:trHeight w:val="266"/>
        </w:trPr>
        <w:tc>
          <w:tcPr>
            <w:tcW w:w="4976" w:type="pct"/>
            <w:gridSpan w:val="8"/>
          </w:tcPr>
          <w:p w14:paraId="6B5F9531" w14:textId="03F7FC69" w:rsidR="00AB31F2" w:rsidRPr="00AB31F2" w:rsidRDefault="00AB31F2" w:rsidP="0036647E">
            <w:pPr>
              <w:pStyle w:val="TableParagraph"/>
              <w:tabs>
                <w:tab w:val="left" w:pos="6540"/>
              </w:tabs>
              <w:spacing w:line="276" w:lineRule="auto"/>
              <w:jc w:val="center"/>
              <w:rPr>
                <w:rFonts w:ascii="Calibri" w:hAnsi="Calibri" w:cs="Calibri"/>
                <w:b/>
                <w:sz w:val="23"/>
                <w:szCs w:val="23"/>
              </w:rPr>
            </w:pPr>
            <w:r w:rsidRPr="00AB31F2">
              <w:rPr>
                <w:rFonts w:ascii="Calibri" w:hAnsi="Calibri" w:cs="Calibri"/>
                <w:b/>
                <w:sz w:val="23"/>
                <w:szCs w:val="23"/>
              </w:rPr>
              <w:t>VALOR DO GRUPO 01</w:t>
            </w:r>
          </w:p>
        </w:tc>
      </w:tr>
    </w:tbl>
    <w:p w14:paraId="102892E8" w14:textId="77777777" w:rsidR="00C24827" w:rsidRPr="00793547" w:rsidRDefault="00C24827" w:rsidP="00793547">
      <w:pPr>
        <w:spacing w:line="276" w:lineRule="auto"/>
        <w:rPr>
          <w:rFonts w:ascii="Calibri" w:eastAsia="Arial" w:hAnsi="Calibri" w:cs="Calibri"/>
          <w:sz w:val="23"/>
          <w:szCs w:val="23"/>
          <w:lang w:val="pt-PT"/>
        </w:rPr>
      </w:pPr>
    </w:p>
    <w:p w14:paraId="5C7E2D42" w14:textId="391F9C25" w:rsidR="00B92D6E" w:rsidRPr="00793547" w:rsidRDefault="00D83DFF" w:rsidP="00793547">
      <w:pPr>
        <w:pStyle w:val="Nivel2"/>
        <w:numPr>
          <w:ilvl w:val="0"/>
          <w:numId w:val="0"/>
        </w:numPr>
        <w:spacing w:before="0" w:after="0"/>
        <w:rPr>
          <w:rFonts w:ascii="Calibri" w:hAnsi="Calibri" w:cs="Calibri"/>
          <w:iCs/>
          <w:sz w:val="23"/>
          <w:szCs w:val="23"/>
        </w:rPr>
      </w:pPr>
      <w:r w:rsidRPr="00793547">
        <w:rPr>
          <w:rFonts w:ascii="Calibri" w:hAnsi="Calibri" w:cs="Calibri"/>
          <w:iCs/>
          <w:sz w:val="23"/>
          <w:szCs w:val="23"/>
        </w:rPr>
        <w:t xml:space="preserve">1.2. </w:t>
      </w:r>
      <w:r w:rsidR="00B92D6E" w:rsidRPr="00793547">
        <w:rPr>
          <w:rFonts w:ascii="Calibri" w:hAnsi="Calibri" w:cs="Calibri"/>
          <w:iCs/>
          <w:sz w:val="23"/>
          <w:szCs w:val="23"/>
        </w:rPr>
        <w:t>O objeto desta contratação não se enquadra como sendo de bem de luxo, conforme Decreto nº 10.818, de 27 de setembro de 2021.</w:t>
      </w:r>
    </w:p>
    <w:p w14:paraId="6F9B2114" w14:textId="33891D90" w:rsidR="00B92D6E" w:rsidRPr="00793547" w:rsidRDefault="00D83DFF" w:rsidP="00793547">
      <w:pPr>
        <w:pStyle w:val="Nivel2"/>
        <w:numPr>
          <w:ilvl w:val="0"/>
          <w:numId w:val="0"/>
        </w:numPr>
        <w:spacing w:before="0" w:after="0"/>
        <w:rPr>
          <w:rFonts w:ascii="Calibri" w:hAnsi="Calibri" w:cs="Calibri"/>
          <w:iCs/>
          <w:sz w:val="23"/>
          <w:szCs w:val="23"/>
        </w:rPr>
      </w:pPr>
      <w:r w:rsidRPr="00793547">
        <w:rPr>
          <w:rFonts w:ascii="Calibri" w:hAnsi="Calibri" w:cs="Calibri"/>
          <w:iCs/>
          <w:sz w:val="23"/>
          <w:szCs w:val="23"/>
        </w:rPr>
        <w:t xml:space="preserve">1.3. </w:t>
      </w:r>
      <w:r w:rsidR="00B92D6E" w:rsidRPr="00793547">
        <w:rPr>
          <w:rFonts w:ascii="Calibri" w:hAnsi="Calibri" w:cs="Calibri"/>
          <w:iCs/>
          <w:sz w:val="23"/>
          <w:szCs w:val="23"/>
        </w:rPr>
        <w:t>Os bens objeto desta contratação são caracterizados como comuns, conforme justificativa constante do Estudo Técnico Preliminar.</w:t>
      </w:r>
    </w:p>
    <w:p w14:paraId="2D50EFE2" w14:textId="0E3ED9CF" w:rsidR="00B92D6E" w:rsidRPr="00793547" w:rsidRDefault="00D83DFF" w:rsidP="00793547">
      <w:pPr>
        <w:pStyle w:val="Nvel2-Red"/>
        <w:numPr>
          <w:ilvl w:val="0"/>
          <w:numId w:val="0"/>
        </w:numPr>
        <w:spacing w:before="0" w:after="0"/>
        <w:rPr>
          <w:rFonts w:ascii="Calibri" w:hAnsi="Calibri" w:cs="Calibri"/>
          <w:i w:val="0"/>
          <w:color w:val="auto"/>
          <w:sz w:val="23"/>
          <w:szCs w:val="23"/>
        </w:rPr>
      </w:pPr>
      <w:r w:rsidRPr="00793547">
        <w:rPr>
          <w:rFonts w:ascii="Calibri" w:hAnsi="Calibri" w:cs="Calibri"/>
          <w:i w:val="0"/>
          <w:color w:val="auto"/>
          <w:sz w:val="23"/>
          <w:szCs w:val="23"/>
        </w:rPr>
        <w:t xml:space="preserve">1.4. </w:t>
      </w:r>
      <w:r w:rsidR="00B92D6E" w:rsidRPr="00793547">
        <w:rPr>
          <w:rFonts w:ascii="Calibri" w:hAnsi="Calibri" w:cs="Calibri"/>
          <w:i w:val="0"/>
          <w:color w:val="auto"/>
          <w:sz w:val="23"/>
          <w:szCs w:val="23"/>
        </w:rPr>
        <w:t xml:space="preserve">O prazo de vigência da contratação é de </w:t>
      </w:r>
      <w:r w:rsidR="00E76C13" w:rsidRPr="00793547">
        <w:rPr>
          <w:rFonts w:ascii="Calibri" w:hAnsi="Calibri" w:cs="Calibri"/>
          <w:i w:val="0"/>
          <w:color w:val="auto"/>
          <w:sz w:val="23"/>
          <w:szCs w:val="23"/>
        </w:rPr>
        <w:t>12 meses</w:t>
      </w:r>
      <w:r w:rsidR="00B92D6E" w:rsidRPr="00793547">
        <w:rPr>
          <w:rFonts w:ascii="Calibri" w:hAnsi="Calibri" w:cs="Calibri"/>
          <w:i w:val="0"/>
          <w:color w:val="auto"/>
          <w:sz w:val="23"/>
          <w:szCs w:val="23"/>
        </w:rPr>
        <w:t xml:space="preserve"> contados</w:t>
      </w:r>
      <w:r w:rsidR="00E76C13" w:rsidRPr="00793547">
        <w:rPr>
          <w:rFonts w:ascii="Calibri" w:hAnsi="Calibri" w:cs="Calibri"/>
          <w:i w:val="0"/>
          <w:color w:val="auto"/>
          <w:sz w:val="23"/>
          <w:szCs w:val="23"/>
        </w:rPr>
        <w:t xml:space="preserve"> a partir d</w:t>
      </w:r>
      <w:r w:rsidR="00B92D6E" w:rsidRPr="00793547">
        <w:rPr>
          <w:rFonts w:ascii="Calibri" w:hAnsi="Calibri" w:cs="Calibri"/>
          <w:i w:val="0"/>
          <w:color w:val="auto"/>
          <w:sz w:val="23"/>
          <w:szCs w:val="23"/>
        </w:rPr>
        <w:t xml:space="preserve">a </w:t>
      </w:r>
      <w:r w:rsidR="00E76C13" w:rsidRPr="00793547">
        <w:rPr>
          <w:rFonts w:ascii="Calibri" w:hAnsi="Calibri" w:cs="Calibri"/>
          <w:i w:val="0"/>
          <w:color w:val="auto"/>
          <w:sz w:val="23"/>
          <w:szCs w:val="23"/>
        </w:rPr>
        <w:t>assinatura do contrato</w:t>
      </w:r>
      <w:r w:rsidR="00B92D6E" w:rsidRPr="00793547">
        <w:rPr>
          <w:rFonts w:ascii="Calibri" w:hAnsi="Calibri" w:cs="Calibri"/>
          <w:i w:val="0"/>
          <w:color w:val="auto"/>
          <w:sz w:val="23"/>
          <w:szCs w:val="23"/>
        </w:rPr>
        <w:t>, na forma do artigo 105 da Lei n° 14.133, de 2021.</w:t>
      </w:r>
    </w:p>
    <w:p w14:paraId="69C5AEE0" w14:textId="23750E29" w:rsidR="00B92D6E" w:rsidRPr="00111D87" w:rsidRDefault="00D83DFF" w:rsidP="00111D87">
      <w:pPr>
        <w:pStyle w:val="Nivel2"/>
        <w:numPr>
          <w:ilvl w:val="0"/>
          <w:numId w:val="0"/>
        </w:numPr>
        <w:spacing w:before="0" w:after="0"/>
        <w:rPr>
          <w:rFonts w:ascii="Calibri" w:hAnsi="Calibri" w:cs="Calibri"/>
          <w:iCs/>
          <w:sz w:val="23"/>
          <w:szCs w:val="23"/>
        </w:rPr>
      </w:pPr>
      <w:r w:rsidRPr="00111D87">
        <w:rPr>
          <w:rFonts w:ascii="Calibri" w:hAnsi="Calibri" w:cs="Calibri"/>
          <w:iCs/>
          <w:sz w:val="23"/>
          <w:szCs w:val="23"/>
        </w:rPr>
        <w:t xml:space="preserve">1.5. </w:t>
      </w:r>
      <w:r w:rsidR="00B92D6E" w:rsidRPr="00111D87">
        <w:rPr>
          <w:rFonts w:ascii="Calibri" w:hAnsi="Calibri" w:cs="Calibri"/>
          <w:iCs/>
          <w:sz w:val="23"/>
          <w:szCs w:val="23"/>
        </w:rPr>
        <w:t>O contrato oferece maior detalhamento das regras que serão aplicadas em relação à vigência da contratação.</w:t>
      </w:r>
    </w:p>
    <w:p w14:paraId="21D6B3FF" w14:textId="77777777" w:rsidR="00D83DFF" w:rsidRPr="00111D87" w:rsidRDefault="00D83DFF" w:rsidP="00111D87">
      <w:pPr>
        <w:spacing w:line="276" w:lineRule="auto"/>
        <w:rPr>
          <w:rFonts w:ascii="Calibri" w:hAnsi="Calibri" w:cs="Calibri"/>
          <w:b/>
          <w:bCs/>
          <w:iCs/>
          <w:sz w:val="23"/>
          <w:szCs w:val="23"/>
        </w:rPr>
      </w:pPr>
    </w:p>
    <w:p w14:paraId="2368064B" w14:textId="067A6DE6" w:rsidR="00F51E2C" w:rsidRPr="00111D87" w:rsidRDefault="00D83DFF" w:rsidP="00111D87">
      <w:pPr>
        <w:spacing w:line="276" w:lineRule="auto"/>
        <w:rPr>
          <w:rFonts w:ascii="Calibri" w:hAnsi="Calibri" w:cs="Calibri"/>
          <w:b/>
          <w:bCs/>
          <w:iCs/>
          <w:sz w:val="23"/>
          <w:szCs w:val="23"/>
        </w:rPr>
      </w:pPr>
      <w:r w:rsidRPr="00111D87">
        <w:rPr>
          <w:rFonts w:ascii="Calibri" w:hAnsi="Calibri" w:cs="Calibri"/>
          <w:b/>
          <w:bCs/>
          <w:iCs/>
          <w:sz w:val="23"/>
          <w:szCs w:val="23"/>
        </w:rPr>
        <w:t>2. FUNDAMENTAÇÃO E DESCRIÇÃO DA NECESSIDADE DA CONTRATAÇÃO</w:t>
      </w:r>
    </w:p>
    <w:p w14:paraId="01D8F8E3" w14:textId="77777777" w:rsidR="00D83DFF" w:rsidRPr="00111D87" w:rsidRDefault="00D83DFF" w:rsidP="00111D87">
      <w:pPr>
        <w:spacing w:line="276" w:lineRule="auto"/>
        <w:rPr>
          <w:rFonts w:ascii="Calibri" w:hAnsi="Calibri" w:cs="Calibri"/>
          <w:iCs/>
          <w:sz w:val="23"/>
          <w:szCs w:val="23"/>
        </w:rPr>
      </w:pPr>
      <w:r w:rsidRPr="00111D87">
        <w:rPr>
          <w:rFonts w:ascii="Calibri" w:hAnsi="Calibri" w:cs="Calibri"/>
          <w:iCs/>
          <w:sz w:val="23"/>
          <w:szCs w:val="23"/>
        </w:rPr>
        <w:t>2.1. A Fundamentação da Contratação e de seus quantitativos encontra-se pormenorizada em Tópico específico dos Estudos Técnicos Preliminares, apêndice deste Termo de Referência.</w:t>
      </w:r>
    </w:p>
    <w:p w14:paraId="5555AFB5" w14:textId="77777777" w:rsidR="00D83DFF" w:rsidRPr="00111D87" w:rsidRDefault="00D83DFF" w:rsidP="00111D87">
      <w:pPr>
        <w:pStyle w:val="Nivel3"/>
        <w:spacing w:before="0" w:after="0"/>
        <w:ind w:left="170"/>
        <w:contextualSpacing/>
        <w:rPr>
          <w:rFonts w:ascii="Calibri" w:hAnsi="Calibri" w:cs="Calibri"/>
          <w:iCs/>
          <w:color w:val="FF0000"/>
          <w:sz w:val="23"/>
          <w:szCs w:val="23"/>
        </w:rPr>
      </w:pPr>
    </w:p>
    <w:p w14:paraId="0B722B26" w14:textId="1C36880F" w:rsidR="00D83DFF" w:rsidRPr="00111D87" w:rsidRDefault="00D83DFF" w:rsidP="00111D87">
      <w:pPr>
        <w:pStyle w:val="Nivel3"/>
        <w:spacing w:before="0" w:after="0"/>
        <w:ind w:left="0"/>
        <w:contextualSpacing/>
        <w:rPr>
          <w:rFonts w:ascii="Calibri" w:hAnsi="Calibri" w:cs="Calibri"/>
          <w:iCs/>
          <w:color w:val="auto"/>
          <w:sz w:val="23"/>
          <w:szCs w:val="23"/>
        </w:rPr>
      </w:pPr>
      <w:r w:rsidRPr="00111D87">
        <w:rPr>
          <w:rFonts w:ascii="Calibri" w:hAnsi="Calibri" w:cs="Calibri"/>
          <w:b/>
          <w:iCs/>
          <w:color w:val="auto"/>
          <w:sz w:val="23"/>
          <w:szCs w:val="23"/>
        </w:rPr>
        <w:t>3.</w:t>
      </w:r>
      <w:r w:rsidRPr="00111D87">
        <w:rPr>
          <w:rFonts w:ascii="Calibri" w:hAnsi="Calibri" w:cs="Calibri"/>
          <w:iCs/>
          <w:color w:val="auto"/>
          <w:sz w:val="23"/>
          <w:szCs w:val="23"/>
        </w:rPr>
        <w:t xml:space="preserve"> </w:t>
      </w:r>
      <w:proofErr w:type="gramStart"/>
      <w:r w:rsidRPr="00111D87">
        <w:rPr>
          <w:rFonts w:ascii="Calibri" w:hAnsi="Calibri" w:cs="Calibri"/>
          <w:b/>
          <w:iCs/>
          <w:color w:val="auto"/>
          <w:sz w:val="23"/>
          <w:szCs w:val="23"/>
        </w:rPr>
        <w:t>DESCRIÇÃO DA SOLUÇÃO COMO UM TODO CONSIDERADO</w:t>
      </w:r>
      <w:proofErr w:type="gramEnd"/>
      <w:r w:rsidRPr="00111D87">
        <w:rPr>
          <w:rFonts w:ascii="Calibri" w:hAnsi="Calibri" w:cs="Calibri"/>
          <w:b/>
          <w:iCs/>
          <w:color w:val="auto"/>
          <w:sz w:val="23"/>
          <w:szCs w:val="23"/>
        </w:rPr>
        <w:t xml:space="preserve"> O CICLO DE VIDA DO OBJETO E ESPECIFICAÇÃO DO PRODUTO</w:t>
      </w:r>
      <w:r w:rsidR="00E76C13" w:rsidRPr="00111D87">
        <w:rPr>
          <w:rFonts w:ascii="Calibri" w:hAnsi="Calibri" w:cs="Calibri"/>
          <w:b/>
          <w:iCs/>
          <w:color w:val="auto"/>
          <w:sz w:val="23"/>
          <w:szCs w:val="23"/>
        </w:rPr>
        <w:t>.</w:t>
      </w:r>
    </w:p>
    <w:p w14:paraId="589CDD98" w14:textId="77777777" w:rsidR="00793547" w:rsidRPr="00111D87" w:rsidRDefault="00793547" w:rsidP="00111D87">
      <w:pPr>
        <w:pStyle w:val="Nvel2-Red"/>
        <w:numPr>
          <w:ilvl w:val="0"/>
          <w:numId w:val="0"/>
        </w:numPr>
        <w:spacing w:before="0" w:after="0"/>
        <w:rPr>
          <w:rFonts w:ascii="Calibri" w:hAnsi="Calibri" w:cs="Calibri"/>
          <w:i w:val="0"/>
          <w:color w:val="auto"/>
          <w:sz w:val="23"/>
          <w:szCs w:val="23"/>
        </w:rPr>
      </w:pPr>
      <w:r w:rsidRPr="00111D87">
        <w:rPr>
          <w:rFonts w:ascii="Calibri" w:hAnsi="Calibri" w:cs="Calibri"/>
          <w:i w:val="0"/>
          <w:color w:val="auto"/>
          <w:sz w:val="23"/>
          <w:szCs w:val="23"/>
        </w:rPr>
        <w:t xml:space="preserve">3.1. A descrição da solução como um todo </w:t>
      </w:r>
      <w:proofErr w:type="gramStart"/>
      <w:r w:rsidRPr="00111D87">
        <w:rPr>
          <w:rFonts w:ascii="Calibri" w:hAnsi="Calibri" w:cs="Calibri"/>
          <w:i w:val="0"/>
          <w:color w:val="auto"/>
          <w:sz w:val="23"/>
          <w:szCs w:val="23"/>
        </w:rPr>
        <w:t>encontra-se</w:t>
      </w:r>
      <w:proofErr w:type="gramEnd"/>
      <w:r w:rsidRPr="00111D87">
        <w:rPr>
          <w:rFonts w:ascii="Calibri" w:hAnsi="Calibri" w:cs="Calibri"/>
          <w:i w:val="0"/>
          <w:color w:val="auto"/>
          <w:sz w:val="23"/>
          <w:szCs w:val="23"/>
        </w:rPr>
        <w:t xml:space="preserve"> pormenorizada em tópico específico dos Estudos Técnicos Preliminares, apêndice deste Termo de Referência.</w:t>
      </w:r>
    </w:p>
    <w:p w14:paraId="76B62B79" w14:textId="77777777" w:rsidR="000B2CB7" w:rsidRPr="00111D87" w:rsidRDefault="000B2CB7" w:rsidP="00111D87">
      <w:pPr>
        <w:pStyle w:val="Nvel2-Red"/>
        <w:numPr>
          <w:ilvl w:val="0"/>
          <w:numId w:val="0"/>
        </w:numPr>
        <w:spacing w:before="0" w:after="0"/>
        <w:rPr>
          <w:rFonts w:ascii="Calibri" w:hAnsi="Calibri" w:cs="Calibri"/>
          <w:i w:val="0"/>
          <w:sz w:val="23"/>
          <w:szCs w:val="23"/>
        </w:rPr>
      </w:pPr>
    </w:p>
    <w:p w14:paraId="575D56D5" w14:textId="4BB6BBC8" w:rsidR="00D83DFF" w:rsidRPr="00111D87" w:rsidRDefault="00D83DFF" w:rsidP="00111D87">
      <w:pPr>
        <w:pStyle w:val="Nvel2-Red"/>
        <w:numPr>
          <w:ilvl w:val="0"/>
          <w:numId w:val="0"/>
        </w:numPr>
        <w:spacing w:before="0" w:after="0"/>
        <w:rPr>
          <w:rFonts w:ascii="Calibri" w:hAnsi="Calibri" w:cs="Calibri"/>
          <w:b/>
          <w:i w:val="0"/>
          <w:color w:val="auto"/>
          <w:sz w:val="23"/>
          <w:szCs w:val="23"/>
        </w:rPr>
      </w:pPr>
      <w:r w:rsidRPr="00111D87">
        <w:rPr>
          <w:rFonts w:ascii="Calibri" w:hAnsi="Calibri" w:cs="Calibri"/>
          <w:b/>
          <w:i w:val="0"/>
          <w:color w:val="auto"/>
          <w:sz w:val="23"/>
          <w:szCs w:val="23"/>
        </w:rPr>
        <w:t xml:space="preserve">4. REQUISITOS DA CONTRATAÇÃO </w:t>
      </w:r>
    </w:p>
    <w:p w14:paraId="6F81573F" w14:textId="77777777" w:rsidR="008F0E35" w:rsidRPr="00111D87" w:rsidRDefault="00D83DFF" w:rsidP="00111D87">
      <w:pPr>
        <w:pStyle w:val="Nvel3-R"/>
        <w:spacing w:before="0" w:after="0"/>
        <w:ind w:left="0"/>
        <w:rPr>
          <w:rFonts w:ascii="Calibri" w:hAnsi="Calibri" w:cs="Calibri"/>
          <w:i w:val="0"/>
          <w:color w:val="auto"/>
          <w:sz w:val="23"/>
          <w:szCs w:val="23"/>
        </w:rPr>
      </w:pPr>
      <w:r w:rsidRPr="00111D87">
        <w:rPr>
          <w:rFonts w:ascii="Calibri" w:hAnsi="Calibri" w:cs="Calibri"/>
          <w:i w:val="0"/>
          <w:color w:val="auto"/>
          <w:sz w:val="23"/>
          <w:szCs w:val="23"/>
        </w:rPr>
        <w:t xml:space="preserve">4.1. </w:t>
      </w:r>
      <w:r w:rsidR="008F0E35" w:rsidRPr="00111D87">
        <w:rPr>
          <w:rFonts w:ascii="Calibri" w:hAnsi="Calibri" w:cs="Calibri"/>
          <w:i w:val="0"/>
          <w:color w:val="auto"/>
          <w:sz w:val="23"/>
          <w:szCs w:val="23"/>
        </w:rPr>
        <w:t xml:space="preserve">Comprovação de aptidão técnica, consistente na apresentação de atestado de capacidade técnico operacional que comprove a prestação anterior de fornecimento similar, emitido por órgão da administração pública ou empresa privada, devendo constar do atestado emitido pelas pessoas jurídicas de direito privado o nome completo do signatário, o número do CPF, estando </w:t>
      </w:r>
      <w:proofErr w:type="gramStart"/>
      <w:r w:rsidR="008F0E35" w:rsidRPr="00111D87">
        <w:rPr>
          <w:rFonts w:ascii="Calibri" w:hAnsi="Calibri" w:cs="Calibri"/>
          <w:i w:val="0"/>
          <w:color w:val="auto"/>
          <w:sz w:val="23"/>
          <w:szCs w:val="23"/>
        </w:rPr>
        <w:t>as</w:t>
      </w:r>
      <w:proofErr w:type="gramEnd"/>
      <w:r w:rsidR="008F0E35" w:rsidRPr="00111D87">
        <w:rPr>
          <w:rFonts w:ascii="Calibri" w:hAnsi="Calibri" w:cs="Calibri"/>
          <w:i w:val="0"/>
          <w:color w:val="auto"/>
          <w:sz w:val="23"/>
          <w:szCs w:val="23"/>
        </w:rPr>
        <w:t xml:space="preserve"> informações ali contidas sujeitas à verificação de sua veracidade por parte da administração; </w:t>
      </w:r>
    </w:p>
    <w:p w14:paraId="407BCE6A" w14:textId="0F282DF6" w:rsidR="008F0E35" w:rsidRPr="00111D87" w:rsidRDefault="008F0E35" w:rsidP="00111D87">
      <w:pPr>
        <w:pStyle w:val="Nvel3-R"/>
        <w:spacing w:before="0" w:after="0"/>
        <w:ind w:left="0"/>
        <w:rPr>
          <w:rFonts w:ascii="Calibri" w:hAnsi="Calibri" w:cs="Calibri"/>
          <w:i w:val="0"/>
          <w:color w:val="auto"/>
          <w:sz w:val="23"/>
          <w:szCs w:val="23"/>
        </w:rPr>
      </w:pPr>
      <w:r w:rsidRPr="00111D87">
        <w:rPr>
          <w:rFonts w:ascii="Calibri" w:hAnsi="Calibri" w:cs="Calibri"/>
          <w:i w:val="0"/>
          <w:color w:val="auto"/>
          <w:sz w:val="23"/>
          <w:szCs w:val="23"/>
        </w:rPr>
        <w:t xml:space="preserve">4.2. Atender às solicitações nos prazos estipulados; </w:t>
      </w:r>
    </w:p>
    <w:p w14:paraId="5BC4B3CC" w14:textId="7B94C6A7" w:rsidR="008F0E35" w:rsidRPr="00111D87" w:rsidRDefault="008F0E35" w:rsidP="00111D87">
      <w:pPr>
        <w:pStyle w:val="Nvel3-R"/>
        <w:spacing w:before="0" w:after="0"/>
        <w:ind w:left="0"/>
        <w:rPr>
          <w:rFonts w:ascii="Calibri" w:hAnsi="Calibri" w:cs="Calibri"/>
          <w:i w:val="0"/>
          <w:color w:val="auto"/>
          <w:sz w:val="23"/>
          <w:szCs w:val="23"/>
        </w:rPr>
      </w:pPr>
      <w:r w:rsidRPr="00111D87">
        <w:rPr>
          <w:rFonts w:ascii="Calibri" w:hAnsi="Calibri" w:cs="Calibri"/>
          <w:i w:val="0"/>
          <w:color w:val="auto"/>
          <w:sz w:val="23"/>
          <w:szCs w:val="23"/>
        </w:rPr>
        <w:t xml:space="preserve">4.3. Responder por todos os ônus referentes ao fornecimento ora contratado, tais como fretes, impostos, seguros, encargos trabalhistas, previdenciários, fiscais e comerciais, decorrentes do objeto e apresentar os respectivos comprovantes, quando solicitados pela Administração Pública; </w:t>
      </w:r>
    </w:p>
    <w:p w14:paraId="712F0F41" w14:textId="34A0A39B" w:rsidR="008F0E35" w:rsidRPr="00111D87" w:rsidRDefault="008F0E35" w:rsidP="00111D87">
      <w:pPr>
        <w:pStyle w:val="Nvel3-R"/>
        <w:spacing w:before="0" w:after="0"/>
        <w:ind w:left="0"/>
        <w:rPr>
          <w:rFonts w:ascii="Calibri" w:hAnsi="Calibri" w:cs="Calibri"/>
          <w:i w:val="0"/>
          <w:color w:val="auto"/>
          <w:sz w:val="23"/>
          <w:szCs w:val="23"/>
        </w:rPr>
      </w:pPr>
      <w:r w:rsidRPr="00111D87">
        <w:rPr>
          <w:rFonts w:ascii="Calibri" w:hAnsi="Calibri" w:cs="Calibri"/>
          <w:i w:val="0"/>
          <w:color w:val="auto"/>
          <w:sz w:val="23"/>
          <w:szCs w:val="23"/>
        </w:rPr>
        <w:t xml:space="preserve">4.4. Entregar o material durante o expediente ou em horários alternativos, previamente acordados com a Secretaria solicitante; </w:t>
      </w:r>
    </w:p>
    <w:p w14:paraId="389847BE" w14:textId="56EDC162" w:rsidR="008F0E35" w:rsidRPr="00111D87" w:rsidRDefault="008F0E35" w:rsidP="00111D87">
      <w:pPr>
        <w:pStyle w:val="Nvel3-R"/>
        <w:spacing w:before="0" w:after="0"/>
        <w:ind w:left="0"/>
        <w:rPr>
          <w:rFonts w:ascii="Calibri" w:hAnsi="Calibri" w:cs="Calibri"/>
          <w:i w:val="0"/>
          <w:color w:val="auto"/>
          <w:sz w:val="23"/>
          <w:szCs w:val="23"/>
        </w:rPr>
      </w:pPr>
      <w:r w:rsidRPr="00111D87">
        <w:rPr>
          <w:rFonts w:ascii="Calibri" w:hAnsi="Calibri" w:cs="Calibri"/>
          <w:i w:val="0"/>
          <w:color w:val="auto"/>
          <w:sz w:val="23"/>
          <w:szCs w:val="23"/>
        </w:rPr>
        <w:t xml:space="preserve">4.5. Reparar ou indenizar, dentro do prazo estipulado pela autoridade competente, todas e quaisquer avarias ou danos causados aos bens do contratante, ou de terceiros, decorrentes de ação ou omissão de seus empregados e fornecedores; </w:t>
      </w:r>
    </w:p>
    <w:p w14:paraId="0EC33BE8" w14:textId="556C82E1" w:rsidR="008F0E35" w:rsidRPr="00111D87" w:rsidRDefault="008F0E35" w:rsidP="00111D87">
      <w:pPr>
        <w:pStyle w:val="Nvel3-R"/>
        <w:spacing w:before="0" w:after="0"/>
        <w:ind w:left="0"/>
        <w:rPr>
          <w:rFonts w:ascii="Calibri" w:hAnsi="Calibri" w:cs="Calibri"/>
          <w:i w:val="0"/>
          <w:color w:val="auto"/>
          <w:sz w:val="23"/>
          <w:szCs w:val="23"/>
        </w:rPr>
      </w:pPr>
      <w:r w:rsidRPr="00111D87">
        <w:rPr>
          <w:rFonts w:ascii="Calibri" w:hAnsi="Calibri" w:cs="Calibri"/>
          <w:i w:val="0"/>
          <w:color w:val="auto"/>
          <w:sz w:val="23"/>
          <w:szCs w:val="23"/>
        </w:rPr>
        <w:t>4.6. Substituir, no prazo máximo de 48 (quarenta e oito) horas, a contar da data da notificação, os produtos entregues, caso se apresentem impróprios para consumo;</w:t>
      </w:r>
    </w:p>
    <w:p w14:paraId="38B51C72" w14:textId="2E4F0631" w:rsidR="008F0E35" w:rsidRPr="00111D87" w:rsidRDefault="008F0E35" w:rsidP="00111D87">
      <w:pPr>
        <w:pStyle w:val="Nvel3-R"/>
        <w:spacing w:before="0" w:after="0"/>
        <w:ind w:left="0"/>
        <w:rPr>
          <w:rFonts w:ascii="Calibri" w:hAnsi="Calibri" w:cs="Calibri"/>
          <w:i w:val="0"/>
          <w:color w:val="auto"/>
          <w:sz w:val="23"/>
          <w:szCs w:val="23"/>
        </w:rPr>
      </w:pPr>
      <w:r w:rsidRPr="00111D87">
        <w:rPr>
          <w:rFonts w:ascii="Calibri" w:hAnsi="Calibri" w:cs="Calibri"/>
          <w:i w:val="0"/>
          <w:color w:val="auto"/>
          <w:sz w:val="23"/>
          <w:szCs w:val="23"/>
        </w:rPr>
        <w:t xml:space="preserve"> 4.7. Providenciar para que seus empregados cumpram as normas internas relativas à segurança do contratante; </w:t>
      </w:r>
    </w:p>
    <w:p w14:paraId="43EDA90A" w14:textId="280F6503" w:rsidR="008F0E35" w:rsidRPr="00111D87" w:rsidRDefault="008F0E35" w:rsidP="00111D87">
      <w:pPr>
        <w:pStyle w:val="Nvel3-R"/>
        <w:spacing w:before="0" w:after="0"/>
        <w:ind w:left="0"/>
        <w:rPr>
          <w:rFonts w:ascii="Calibri" w:hAnsi="Calibri" w:cs="Calibri"/>
          <w:i w:val="0"/>
          <w:color w:val="auto"/>
          <w:sz w:val="23"/>
          <w:szCs w:val="23"/>
        </w:rPr>
      </w:pPr>
      <w:r w:rsidRPr="00111D87">
        <w:rPr>
          <w:rFonts w:ascii="Calibri" w:hAnsi="Calibri" w:cs="Calibri"/>
          <w:i w:val="0"/>
          <w:color w:val="auto"/>
          <w:sz w:val="23"/>
          <w:szCs w:val="23"/>
        </w:rPr>
        <w:t xml:space="preserve"> 4.8. Manter durante todo o período de vigência do contrato, todas as condições que ensejaram a sua habilitação na licitação e contratação; </w:t>
      </w:r>
    </w:p>
    <w:p w14:paraId="72EFB95E" w14:textId="1364D71D" w:rsidR="008F0E35" w:rsidRPr="00111D87" w:rsidRDefault="008F0E35" w:rsidP="00111D87">
      <w:pPr>
        <w:pStyle w:val="Nvel3-R"/>
        <w:spacing w:before="0" w:after="0"/>
        <w:ind w:left="0"/>
        <w:rPr>
          <w:rFonts w:ascii="Calibri" w:hAnsi="Calibri" w:cs="Calibri"/>
          <w:i w:val="0"/>
          <w:color w:val="auto"/>
          <w:sz w:val="23"/>
          <w:szCs w:val="23"/>
        </w:rPr>
      </w:pPr>
      <w:r w:rsidRPr="00111D87">
        <w:rPr>
          <w:rFonts w:ascii="Calibri" w:hAnsi="Calibri" w:cs="Calibri"/>
          <w:i w:val="0"/>
          <w:color w:val="auto"/>
          <w:sz w:val="23"/>
          <w:szCs w:val="23"/>
        </w:rPr>
        <w:t xml:space="preserve">4.9. Fornecer os materiais descritos nos respectivos grupos, com rapidez e eficiência; </w:t>
      </w:r>
    </w:p>
    <w:p w14:paraId="11530626" w14:textId="0D7B74F0" w:rsidR="008F0E35" w:rsidRPr="00BA02F6" w:rsidRDefault="008F0E35" w:rsidP="00111D87">
      <w:pPr>
        <w:pStyle w:val="Nvel3-R"/>
        <w:spacing w:before="0" w:after="0"/>
        <w:ind w:left="0"/>
        <w:rPr>
          <w:rFonts w:ascii="Calibri" w:hAnsi="Calibri" w:cs="Calibri"/>
          <w:i w:val="0"/>
          <w:color w:val="auto"/>
          <w:sz w:val="23"/>
          <w:szCs w:val="23"/>
        </w:rPr>
      </w:pPr>
      <w:r w:rsidRPr="00111D87">
        <w:rPr>
          <w:rFonts w:ascii="Calibri" w:hAnsi="Calibri" w:cs="Calibri"/>
          <w:i w:val="0"/>
          <w:color w:val="auto"/>
          <w:sz w:val="23"/>
          <w:szCs w:val="23"/>
        </w:rPr>
        <w:t>4.10</w:t>
      </w:r>
      <w:r w:rsidRPr="00BA02F6">
        <w:rPr>
          <w:rFonts w:ascii="Calibri" w:hAnsi="Calibri" w:cs="Calibri"/>
          <w:i w:val="0"/>
          <w:color w:val="auto"/>
          <w:sz w:val="23"/>
          <w:szCs w:val="23"/>
        </w:rPr>
        <w:t xml:space="preserve">. Cumprir o objeto do contrato estritamente de acordo com as normas que regulamentam o objeto da contratação; </w:t>
      </w:r>
    </w:p>
    <w:p w14:paraId="1BE8E839" w14:textId="38CAB0DE" w:rsidR="008F0E35" w:rsidRPr="00BA02F6" w:rsidRDefault="008F0E35" w:rsidP="00111D87">
      <w:pPr>
        <w:pStyle w:val="Nvel3-R"/>
        <w:spacing w:before="0" w:after="0"/>
        <w:ind w:left="0"/>
        <w:rPr>
          <w:rFonts w:ascii="Calibri" w:hAnsi="Calibri" w:cs="Calibri"/>
          <w:i w:val="0"/>
          <w:color w:val="auto"/>
          <w:sz w:val="23"/>
          <w:szCs w:val="23"/>
        </w:rPr>
      </w:pPr>
      <w:r w:rsidRPr="00BA02F6">
        <w:rPr>
          <w:rFonts w:ascii="Calibri" w:hAnsi="Calibri" w:cs="Calibri"/>
          <w:i w:val="0"/>
          <w:color w:val="auto"/>
          <w:sz w:val="23"/>
          <w:szCs w:val="23"/>
        </w:rPr>
        <w:lastRenderedPageBreak/>
        <w:t xml:space="preserve">4.11. O fornecimento de Materiais de Limpeza se dará através do julgamento de menor preço por lote e aquisição dos produtos será realizada de forma parcelada, de acordo com a necessidade da Administração Pública, sendo o prazo de entrega de até 05 (cinco) dias úteis, a contar da </w:t>
      </w:r>
      <w:r w:rsidR="00824895" w:rsidRPr="00BA02F6">
        <w:rPr>
          <w:rFonts w:ascii="Calibri" w:hAnsi="Calibri" w:cs="Calibri"/>
          <w:i w:val="0"/>
          <w:color w:val="auto"/>
          <w:sz w:val="23"/>
          <w:szCs w:val="23"/>
        </w:rPr>
        <w:t>Ordem de Fornecimento</w:t>
      </w:r>
      <w:r w:rsidRPr="00BA02F6">
        <w:rPr>
          <w:rFonts w:ascii="Calibri" w:hAnsi="Calibri" w:cs="Calibri"/>
          <w:i w:val="0"/>
          <w:color w:val="auto"/>
          <w:sz w:val="23"/>
          <w:szCs w:val="23"/>
        </w:rPr>
        <w:t xml:space="preserve"> emitida pelo </w:t>
      </w:r>
      <w:r w:rsidR="00824895" w:rsidRPr="00BA02F6">
        <w:rPr>
          <w:rFonts w:ascii="Calibri" w:hAnsi="Calibri" w:cs="Calibri"/>
          <w:i w:val="0"/>
          <w:color w:val="auto"/>
          <w:sz w:val="23"/>
          <w:szCs w:val="23"/>
        </w:rPr>
        <w:t>Setor de Compras</w:t>
      </w:r>
      <w:r w:rsidRPr="00BA02F6">
        <w:rPr>
          <w:rFonts w:ascii="Calibri" w:hAnsi="Calibri" w:cs="Calibri"/>
          <w:i w:val="0"/>
          <w:color w:val="auto"/>
          <w:sz w:val="23"/>
          <w:szCs w:val="23"/>
        </w:rPr>
        <w:t xml:space="preserve"> do Município de </w:t>
      </w:r>
      <w:r w:rsidR="00824895" w:rsidRPr="00BA02F6">
        <w:rPr>
          <w:rFonts w:ascii="Calibri" w:hAnsi="Calibri" w:cs="Calibri"/>
          <w:i w:val="0"/>
          <w:color w:val="auto"/>
          <w:sz w:val="23"/>
          <w:szCs w:val="23"/>
        </w:rPr>
        <w:t>Governador Mangabeira-Bahia.</w:t>
      </w:r>
      <w:r w:rsidRPr="00BA02F6">
        <w:rPr>
          <w:rFonts w:ascii="Calibri" w:hAnsi="Calibri" w:cs="Calibri"/>
          <w:i w:val="0"/>
          <w:color w:val="auto"/>
          <w:sz w:val="23"/>
          <w:szCs w:val="23"/>
        </w:rPr>
        <w:t xml:space="preserve"> </w:t>
      </w:r>
    </w:p>
    <w:p w14:paraId="4D1854E3" w14:textId="479C5D8B" w:rsidR="008F0E35" w:rsidRPr="00111D87" w:rsidRDefault="008F0E35" w:rsidP="00111D87">
      <w:pPr>
        <w:pStyle w:val="Nvel3-R"/>
        <w:spacing w:before="0" w:after="0"/>
        <w:ind w:left="0"/>
        <w:rPr>
          <w:rFonts w:ascii="Calibri" w:hAnsi="Calibri" w:cs="Calibri"/>
          <w:i w:val="0"/>
          <w:color w:val="auto"/>
          <w:sz w:val="23"/>
          <w:szCs w:val="23"/>
        </w:rPr>
      </w:pPr>
      <w:r w:rsidRPr="00BA02F6">
        <w:rPr>
          <w:rFonts w:ascii="Calibri" w:hAnsi="Calibri" w:cs="Calibri"/>
          <w:i w:val="0"/>
          <w:color w:val="auto"/>
          <w:sz w:val="23"/>
          <w:szCs w:val="23"/>
        </w:rPr>
        <w:t xml:space="preserve">4.12. Além disso, empresa vencedora entregará os produtos no seguinte endereço: </w:t>
      </w:r>
      <w:r w:rsidRPr="00BA02F6">
        <w:rPr>
          <w:rFonts w:ascii="Calibri" w:hAnsi="Calibri" w:cs="Calibri"/>
          <w:b/>
          <w:i w:val="0"/>
          <w:color w:val="auto"/>
          <w:sz w:val="23"/>
          <w:szCs w:val="23"/>
        </w:rPr>
        <w:t xml:space="preserve">Prefeitura Municipal de Governador Mangabeira, Rua César Martins, Nº 201, Bairro Centro, CEP: </w:t>
      </w:r>
      <w:proofErr w:type="gramStart"/>
      <w:r w:rsidRPr="00BA02F6">
        <w:rPr>
          <w:rFonts w:ascii="Calibri" w:hAnsi="Calibri" w:cs="Calibri"/>
          <w:b/>
          <w:i w:val="0"/>
          <w:color w:val="auto"/>
          <w:sz w:val="23"/>
          <w:szCs w:val="23"/>
        </w:rPr>
        <w:t>44350-000, Governador</w:t>
      </w:r>
      <w:proofErr w:type="gramEnd"/>
      <w:r w:rsidRPr="00BA02F6">
        <w:rPr>
          <w:rFonts w:ascii="Calibri" w:hAnsi="Calibri" w:cs="Calibri"/>
          <w:b/>
          <w:i w:val="0"/>
          <w:color w:val="auto"/>
          <w:sz w:val="23"/>
          <w:szCs w:val="23"/>
        </w:rPr>
        <w:t xml:space="preserve"> Mangabeira – Bahia,</w:t>
      </w:r>
      <w:r w:rsidRPr="00BA02F6">
        <w:rPr>
          <w:rFonts w:ascii="Calibri" w:hAnsi="Calibri" w:cs="Calibri"/>
          <w:i w:val="0"/>
          <w:color w:val="auto"/>
          <w:sz w:val="23"/>
          <w:szCs w:val="23"/>
        </w:rPr>
        <w:t xml:space="preserve"> ou no local especificado na ordem de fornecimento, com todos os custos e riscos do transporte por sua conta.</w:t>
      </w:r>
      <w:r w:rsidRPr="00111D87">
        <w:rPr>
          <w:rFonts w:ascii="Calibri" w:hAnsi="Calibri" w:cs="Calibri"/>
          <w:i w:val="0"/>
          <w:color w:val="auto"/>
          <w:sz w:val="23"/>
          <w:szCs w:val="23"/>
        </w:rPr>
        <w:t xml:space="preserve"> </w:t>
      </w:r>
    </w:p>
    <w:p w14:paraId="2E1C421C" w14:textId="0C34927E" w:rsidR="003E3F23" w:rsidRPr="00111D87" w:rsidRDefault="008F0E35" w:rsidP="00111D87">
      <w:pPr>
        <w:pStyle w:val="Nvel3-R"/>
        <w:spacing w:before="0" w:after="0"/>
        <w:ind w:left="0"/>
        <w:rPr>
          <w:rFonts w:ascii="Calibri" w:hAnsi="Calibri" w:cs="Calibri"/>
          <w:i w:val="0"/>
          <w:color w:val="auto"/>
          <w:sz w:val="23"/>
          <w:szCs w:val="23"/>
        </w:rPr>
      </w:pPr>
      <w:r w:rsidRPr="00111D87">
        <w:rPr>
          <w:rFonts w:ascii="Calibri" w:hAnsi="Calibri" w:cs="Calibri"/>
          <w:i w:val="0"/>
          <w:color w:val="auto"/>
          <w:sz w:val="23"/>
          <w:szCs w:val="23"/>
        </w:rPr>
        <w:t>4.13. Dentre os potenciais requisitos da contratação podemos destacar a necessidade de compras frequentes e padronizadas, com a distribuição nos locais indicados, podendo ser na zona rural, distrito ou sede do município.</w:t>
      </w:r>
    </w:p>
    <w:p w14:paraId="54BD7C34" w14:textId="77777777" w:rsidR="008F0E35" w:rsidRPr="00111D87" w:rsidRDefault="008F0E35" w:rsidP="00111D87">
      <w:pPr>
        <w:pStyle w:val="Nvel3-R"/>
        <w:spacing w:before="0" w:after="0"/>
        <w:ind w:left="0"/>
        <w:rPr>
          <w:rFonts w:ascii="Calibri" w:hAnsi="Calibri" w:cs="Calibri"/>
          <w:i w:val="0"/>
          <w:iCs w:val="0"/>
          <w:color w:val="auto"/>
          <w:sz w:val="23"/>
          <w:szCs w:val="23"/>
        </w:rPr>
      </w:pPr>
    </w:p>
    <w:p w14:paraId="3DB385E6" w14:textId="4C07D792" w:rsidR="003E3F23" w:rsidRPr="00111D87" w:rsidRDefault="003E3F23" w:rsidP="00111D87">
      <w:pPr>
        <w:pStyle w:val="Nivel3"/>
        <w:spacing w:before="0" w:after="0"/>
        <w:ind w:left="0"/>
        <w:contextualSpacing/>
        <w:rPr>
          <w:rFonts w:ascii="Calibri" w:hAnsi="Calibri" w:cs="Calibri"/>
          <w:b/>
          <w:bCs/>
          <w:iCs/>
          <w:sz w:val="23"/>
          <w:szCs w:val="23"/>
        </w:rPr>
      </w:pPr>
      <w:r w:rsidRPr="00111D87">
        <w:rPr>
          <w:rFonts w:ascii="Calibri" w:hAnsi="Calibri" w:cs="Calibri"/>
          <w:b/>
          <w:bCs/>
          <w:iCs/>
          <w:sz w:val="23"/>
          <w:szCs w:val="23"/>
        </w:rPr>
        <w:t>5. MODELO DE EXECUÇÃO DO OBJETO</w:t>
      </w:r>
    </w:p>
    <w:p w14:paraId="63E5D92C" w14:textId="6291F4BE" w:rsidR="003E3F23" w:rsidRPr="00111D87" w:rsidRDefault="003E3F23" w:rsidP="00111D87">
      <w:pPr>
        <w:pStyle w:val="Nivel3"/>
        <w:spacing w:before="0" w:after="0"/>
        <w:ind w:left="0"/>
        <w:contextualSpacing/>
        <w:rPr>
          <w:rFonts w:ascii="Calibri" w:hAnsi="Calibri" w:cs="Calibri"/>
          <w:iCs/>
          <w:sz w:val="23"/>
          <w:szCs w:val="23"/>
          <w:u w:val="single"/>
        </w:rPr>
      </w:pPr>
      <w:r w:rsidRPr="00111D87">
        <w:rPr>
          <w:rFonts w:ascii="Calibri" w:hAnsi="Calibri" w:cs="Calibri"/>
          <w:iCs/>
          <w:sz w:val="23"/>
          <w:szCs w:val="23"/>
          <w:u w:val="single"/>
        </w:rPr>
        <w:t xml:space="preserve">Condições de entrega: </w:t>
      </w:r>
    </w:p>
    <w:p w14:paraId="6DE88CCC" w14:textId="73DAEE48" w:rsidR="003E3F23" w:rsidRPr="00111D87" w:rsidRDefault="003E3F23" w:rsidP="00111D87">
      <w:pPr>
        <w:pStyle w:val="Nvel2-Red"/>
        <w:numPr>
          <w:ilvl w:val="0"/>
          <w:numId w:val="0"/>
        </w:numPr>
        <w:spacing w:before="0" w:after="0"/>
        <w:rPr>
          <w:rFonts w:ascii="Calibri" w:hAnsi="Calibri" w:cs="Calibri"/>
          <w:i w:val="0"/>
          <w:color w:val="auto"/>
          <w:sz w:val="23"/>
          <w:szCs w:val="23"/>
        </w:rPr>
      </w:pPr>
      <w:r w:rsidRPr="00111D87">
        <w:rPr>
          <w:rFonts w:ascii="Calibri" w:hAnsi="Calibri" w:cs="Calibri"/>
          <w:i w:val="0"/>
          <w:color w:val="auto"/>
          <w:sz w:val="23"/>
          <w:szCs w:val="23"/>
        </w:rPr>
        <w:t xml:space="preserve">5.1. O </w:t>
      </w:r>
      <w:r w:rsidR="00E76C13" w:rsidRPr="00111D87">
        <w:rPr>
          <w:rFonts w:ascii="Calibri" w:hAnsi="Calibri" w:cs="Calibri"/>
          <w:i w:val="0"/>
          <w:color w:val="auto"/>
          <w:sz w:val="23"/>
          <w:szCs w:val="23"/>
        </w:rPr>
        <w:t xml:space="preserve">prazo de entrega dos </w:t>
      </w:r>
      <w:r w:rsidR="003153CF" w:rsidRPr="00111D87">
        <w:rPr>
          <w:rFonts w:ascii="Calibri" w:hAnsi="Calibri" w:cs="Calibri"/>
          <w:i w:val="0"/>
          <w:color w:val="auto"/>
          <w:sz w:val="23"/>
          <w:szCs w:val="23"/>
        </w:rPr>
        <w:t>materiais</w:t>
      </w:r>
      <w:r w:rsidR="00E76C13" w:rsidRPr="00111D87">
        <w:rPr>
          <w:rFonts w:ascii="Calibri" w:hAnsi="Calibri" w:cs="Calibri"/>
          <w:i w:val="0"/>
          <w:color w:val="auto"/>
          <w:sz w:val="23"/>
          <w:szCs w:val="23"/>
        </w:rPr>
        <w:t xml:space="preserve"> é de </w:t>
      </w:r>
      <w:r w:rsidR="00540448" w:rsidRPr="00111D87">
        <w:rPr>
          <w:rFonts w:ascii="Calibri" w:hAnsi="Calibri" w:cs="Calibri"/>
          <w:i w:val="0"/>
          <w:color w:val="auto"/>
          <w:sz w:val="23"/>
          <w:szCs w:val="23"/>
        </w:rPr>
        <w:t>05 (cinco) dias úteis</w:t>
      </w:r>
      <w:r w:rsidRPr="00111D87">
        <w:rPr>
          <w:rFonts w:ascii="Calibri" w:hAnsi="Calibri" w:cs="Calibri"/>
          <w:i w:val="0"/>
          <w:color w:val="auto"/>
          <w:sz w:val="23"/>
          <w:szCs w:val="23"/>
        </w:rPr>
        <w:t xml:space="preserve">, contados </w:t>
      </w:r>
      <w:r w:rsidR="00E76C13" w:rsidRPr="00111D87">
        <w:rPr>
          <w:rFonts w:ascii="Calibri" w:hAnsi="Calibri" w:cs="Calibri"/>
          <w:i w:val="0"/>
          <w:color w:val="auto"/>
          <w:sz w:val="23"/>
          <w:szCs w:val="23"/>
        </w:rPr>
        <w:t xml:space="preserve">a partir da Ordem de Fornecimento. </w:t>
      </w:r>
    </w:p>
    <w:p w14:paraId="2EFAD5CC" w14:textId="01143923" w:rsidR="003E3F23" w:rsidRPr="00111D87" w:rsidRDefault="003E3F23" w:rsidP="00111D87">
      <w:pPr>
        <w:pStyle w:val="Nvel2-Red"/>
        <w:numPr>
          <w:ilvl w:val="0"/>
          <w:numId w:val="0"/>
        </w:numPr>
        <w:spacing w:before="0" w:after="0"/>
        <w:rPr>
          <w:rFonts w:ascii="Calibri" w:hAnsi="Calibri" w:cs="Calibri"/>
          <w:i w:val="0"/>
          <w:color w:val="auto"/>
          <w:sz w:val="23"/>
          <w:szCs w:val="23"/>
        </w:rPr>
      </w:pPr>
      <w:r w:rsidRPr="00111D87">
        <w:rPr>
          <w:rFonts w:ascii="Calibri" w:hAnsi="Calibri" w:cs="Calibri"/>
          <w:i w:val="0"/>
          <w:color w:val="auto"/>
          <w:sz w:val="23"/>
          <w:szCs w:val="23"/>
        </w:rPr>
        <w:t>5.2. Caso não seja possível a entrega na data assinalada, a empresa deverá comunicar as razõe</w:t>
      </w:r>
      <w:r w:rsidR="002F25EE" w:rsidRPr="00111D87">
        <w:rPr>
          <w:rFonts w:ascii="Calibri" w:hAnsi="Calibri" w:cs="Calibri"/>
          <w:i w:val="0"/>
          <w:color w:val="auto"/>
          <w:sz w:val="23"/>
          <w:szCs w:val="23"/>
        </w:rPr>
        <w:t>s respectivas com pelo menos 03 (três)</w:t>
      </w:r>
      <w:r w:rsidRPr="00111D87">
        <w:rPr>
          <w:rFonts w:ascii="Calibri" w:hAnsi="Calibri" w:cs="Calibri"/>
          <w:i w:val="0"/>
          <w:color w:val="auto"/>
          <w:sz w:val="23"/>
          <w:szCs w:val="23"/>
        </w:rPr>
        <w:t xml:space="preserve"> dias de antecedência para que qualquer pleito de prorrogação de prazo seja analisado, ressalvadas situações de caso fortuito e força maior.</w:t>
      </w:r>
    </w:p>
    <w:p w14:paraId="185D5ADF" w14:textId="77777777" w:rsidR="005D6933" w:rsidRPr="00BA02F6" w:rsidRDefault="003E3F23" w:rsidP="00111D87">
      <w:pPr>
        <w:pStyle w:val="Nivel2"/>
        <w:numPr>
          <w:ilvl w:val="0"/>
          <w:numId w:val="0"/>
        </w:numPr>
        <w:spacing w:before="0" w:after="0"/>
        <w:rPr>
          <w:rFonts w:ascii="Calibri" w:hAnsi="Calibri" w:cs="Calibri"/>
          <w:iCs/>
          <w:sz w:val="23"/>
          <w:szCs w:val="23"/>
        </w:rPr>
      </w:pPr>
      <w:r w:rsidRPr="00111D87">
        <w:rPr>
          <w:rFonts w:ascii="Calibri" w:hAnsi="Calibri" w:cs="Calibri"/>
          <w:iCs/>
          <w:sz w:val="23"/>
          <w:szCs w:val="23"/>
        </w:rPr>
        <w:t xml:space="preserve">5.3. Os bens deverão ser </w:t>
      </w:r>
      <w:r w:rsidRPr="00BA02F6">
        <w:rPr>
          <w:rFonts w:ascii="Calibri" w:hAnsi="Calibri" w:cs="Calibri"/>
          <w:iCs/>
          <w:sz w:val="23"/>
          <w:szCs w:val="23"/>
        </w:rPr>
        <w:t>entregues no seguinte endereço</w:t>
      </w:r>
      <w:r w:rsidR="005D6933" w:rsidRPr="00BA02F6">
        <w:rPr>
          <w:rFonts w:ascii="Calibri" w:hAnsi="Calibri" w:cs="Calibri"/>
          <w:iCs/>
          <w:sz w:val="23"/>
          <w:szCs w:val="23"/>
        </w:rPr>
        <w:t>:</w:t>
      </w:r>
    </w:p>
    <w:p w14:paraId="67E8AE00" w14:textId="5073CC37" w:rsidR="003E3F23" w:rsidRPr="00111D87" w:rsidRDefault="005D6933" w:rsidP="00111D87">
      <w:pPr>
        <w:pStyle w:val="Nivel2"/>
        <w:numPr>
          <w:ilvl w:val="0"/>
          <w:numId w:val="0"/>
        </w:numPr>
        <w:spacing w:before="0" w:after="0"/>
        <w:rPr>
          <w:rFonts w:ascii="Calibri" w:hAnsi="Calibri" w:cs="Calibri"/>
          <w:iCs/>
          <w:sz w:val="23"/>
          <w:szCs w:val="23"/>
        </w:rPr>
      </w:pPr>
      <w:r w:rsidRPr="00BA02F6">
        <w:rPr>
          <w:rFonts w:ascii="Calibri" w:hAnsi="Calibri" w:cs="Calibri"/>
          <w:iCs/>
          <w:sz w:val="23"/>
          <w:szCs w:val="23"/>
        </w:rPr>
        <w:t>-</w:t>
      </w:r>
      <w:r w:rsidR="003E3F23" w:rsidRPr="00BA02F6">
        <w:rPr>
          <w:rFonts w:ascii="Calibri" w:hAnsi="Calibri" w:cs="Calibri"/>
          <w:iCs/>
          <w:sz w:val="23"/>
          <w:szCs w:val="23"/>
        </w:rPr>
        <w:t xml:space="preserve"> </w:t>
      </w:r>
      <w:r w:rsidR="002F25EE" w:rsidRPr="00BA02F6">
        <w:rPr>
          <w:rFonts w:ascii="Calibri" w:hAnsi="Calibri" w:cs="Calibri"/>
          <w:b/>
          <w:color w:val="auto"/>
          <w:sz w:val="23"/>
          <w:szCs w:val="23"/>
        </w:rPr>
        <w:t xml:space="preserve">Prefeitura Municipal de Governador Mangabeira, Rua César Martins, Nº 201, Bairro Centro, CEP: </w:t>
      </w:r>
      <w:proofErr w:type="gramStart"/>
      <w:r w:rsidR="002F25EE" w:rsidRPr="00BA02F6">
        <w:rPr>
          <w:rFonts w:ascii="Calibri" w:hAnsi="Calibri" w:cs="Calibri"/>
          <w:b/>
          <w:color w:val="auto"/>
          <w:sz w:val="23"/>
          <w:szCs w:val="23"/>
        </w:rPr>
        <w:t>44350-000, Governador</w:t>
      </w:r>
      <w:proofErr w:type="gramEnd"/>
      <w:r w:rsidR="002F25EE" w:rsidRPr="00BA02F6">
        <w:rPr>
          <w:rFonts w:ascii="Calibri" w:hAnsi="Calibri" w:cs="Calibri"/>
          <w:b/>
          <w:color w:val="auto"/>
          <w:sz w:val="23"/>
          <w:szCs w:val="23"/>
        </w:rPr>
        <w:t xml:space="preserve"> Mangabeira – Bahia.</w:t>
      </w:r>
    </w:p>
    <w:p w14:paraId="66E586B5" w14:textId="77777777" w:rsidR="002F25EE" w:rsidRPr="00111D87" w:rsidRDefault="002F25EE" w:rsidP="00111D87">
      <w:pPr>
        <w:pStyle w:val="Nivel2"/>
        <w:numPr>
          <w:ilvl w:val="0"/>
          <w:numId w:val="0"/>
        </w:numPr>
        <w:spacing w:before="0" w:after="0"/>
        <w:rPr>
          <w:rFonts w:ascii="Calibri" w:hAnsi="Calibri" w:cs="Calibri"/>
          <w:iCs/>
          <w:sz w:val="23"/>
          <w:szCs w:val="23"/>
        </w:rPr>
      </w:pPr>
    </w:p>
    <w:p w14:paraId="25BB20D0" w14:textId="77777777" w:rsidR="00F05391" w:rsidRPr="00111D87" w:rsidRDefault="00F05391" w:rsidP="00111D87">
      <w:pPr>
        <w:pStyle w:val="Nvel2-Red"/>
        <w:numPr>
          <w:ilvl w:val="0"/>
          <w:numId w:val="0"/>
        </w:numPr>
        <w:spacing w:before="0" w:after="0"/>
        <w:rPr>
          <w:rFonts w:ascii="Calibri" w:hAnsi="Calibri" w:cs="Calibri"/>
          <w:b/>
          <w:bCs/>
          <w:i w:val="0"/>
          <w:color w:val="auto"/>
          <w:sz w:val="23"/>
          <w:szCs w:val="23"/>
        </w:rPr>
      </w:pPr>
      <w:r w:rsidRPr="00111D87">
        <w:rPr>
          <w:rFonts w:ascii="Calibri" w:hAnsi="Calibri" w:cs="Calibri"/>
          <w:b/>
          <w:bCs/>
          <w:i w:val="0"/>
          <w:color w:val="auto"/>
          <w:sz w:val="23"/>
          <w:szCs w:val="23"/>
        </w:rPr>
        <w:t xml:space="preserve">6. MODELO DE GESTÃO DO CONTRATO </w:t>
      </w:r>
    </w:p>
    <w:p w14:paraId="045BC078" w14:textId="77777777" w:rsidR="00F05391" w:rsidRPr="00111D87" w:rsidRDefault="00F05391" w:rsidP="00111D87">
      <w:pPr>
        <w:pStyle w:val="Nvel2-Red"/>
        <w:numPr>
          <w:ilvl w:val="0"/>
          <w:numId w:val="0"/>
        </w:numPr>
        <w:spacing w:before="0" w:after="0"/>
        <w:rPr>
          <w:rFonts w:ascii="Calibri" w:eastAsia="Arial" w:hAnsi="Calibri" w:cs="Calibri"/>
          <w:i w:val="0"/>
          <w:color w:val="auto"/>
          <w:sz w:val="23"/>
          <w:szCs w:val="23"/>
        </w:rPr>
      </w:pPr>
      <w:r w:rsidRPr="00111D87">
        <w:rPr>
          <w:rFonts w:ascii="Calibri" w:hAnsi="Calibri" w:cs="Calibri"/>
          <w:i w:val="0"/>
          <w:color w:val="auto"/>
          <w:sz w:val="23"/>
          <w:szCs w:val="23"/>
        </w:rPr>
        <w:t>6.1.</w:t>
      </w:r>
      <w:r w:rsidRPr="00111D87">
        <w:rPr>
          <w:rFonts w:ascii="Calibri" w:hAnsi="Calibri" w:cs="Calibri"/>
          <w:b/>
          <w:bCs/>
          <w:i w:val="0"/>
          <w:color w:val="auto"/>
          <w:sz w:val="23"/>
          <w:szCs w:val="23"/>
        </w:rPr>
        <w:t xml:space="preserve"> </w:t>
      </w:r>
      <w:r w:rsidRPr="00111D87">
        <w:rPr>
          <w:rFonts w:ascii="Calibri" w:eastAsia="Arial" w:hAnsi="Calibri" w:cs="Calibri"/>
          <w:i w:val="0"/>
          <w:color w:val="auto"/>
          <w:sz w:val="23"/>
          <w:szCs w:val="23"/>
        </w:rPr>
        <w:t xml:space="preserve">O contrato deverá ser executado fielmente pelas partes, de acordo com as cláusulas avençadas e as normas da Lei nº 14.133, de 2021, e cada parte </w:t>
      </w:r>
      <w:proofErr w:type="gramStart"/>
      <w:r w:rsidRPr="00111D87">
        <w:rPr>
          <w:rFonts w:ascii="Calibri" w:eastAsia="Arial" w:hAnsi="Calibri" w:cs="Calibri"/>
          <w:i w:val="0"/>
          <w:color w:val="auto"/>
          <w:sz w:val="23"/>
          <w:szCs w:val="23"/>
        </w:rPr>
        <w:t>responderá</w:t>
      </w:r>
      <w:proofErr w:type="gramEnd"/>
      <w:r w:rsidRPr="00111D87">
        <w:rPr>
          <w:rFonts w:ascii="Calibri" w:eastAsia="Arial" w:hAnsi="Calibri" w:cs="Calibri"/>
          <w:i w:val="0"/>
          <w:color w:val="auto"/>
          <w:sz w:val="23"/>
          <w:szCs w:val="23"/>
        </w:rPr>
        <w:t xml:space="preserve"> pelas consequências de sua inexecução total ou parcial.</w:t>
      </w:r>
    </w:p>
    <w:p w14:paraId="34CA00FF" w14:textId="77777777" w:rsidR="00F05391" w:rsidRPr="00111D87" w:rsidRDefault="00F05391" w:rsidP="00111D87">
      <w:pPr>
        <w:pStyle w:val="Nvel2-Red"/>
        <w:numPr>
          <w:ilvl w:val="0"/>
          <w:numId w:val="0"/>
        </w:numPr>
        <w:spacing w:before="0" w:after="0"/>
        <w:rPr>
          <w:rFonts w:ascii="Calibri" w:hAnsi="Calibri" w:cs="Calibri"/>
          <w:i w:val="0"/>
          <w:color w:val="auto"/>
          <w:sz w:val="23"/>
          <w:szCs w:val="23"/>
        </w:rPr>
      </w:pPr>
      <w:r w:rsidRPr="00111D87">
        <w:rPr>
          <w:rFonts w:ascii="Calibri" w:eastAsia="Arial" w:hAnsi="Calibri" w:cs="Calibri"/>
          <w:i w:val="0"/>
          <w:color w:val="auto"/>
          <w:sz w:val="23"/>
          <w:szCs w:val="23"/>
        </w:rPr>
        <w:t xml:space="preserve">6.2. </w:t>
      </w:r>
      <w:r w:rsidRPr="00111D87">
        <w:rPr>
          <w:rFonts w:ascii="Calibri" w:hAnsi="Calibri" w:cs="Calibri"/>
          <w:i w:val="0"/>
          <w:color w:val="auto"/>
          <w:sz w:val="23"/>
          <w:szCs w:val="23"/>
        </w:rPr>
        <w:t>Em caso de impedimento, ordem de paralisação ou suspensão do contrato, o cronograma de execução será prorrogado automaticamente pelo tempo correspondente, anotadas tais circunstâncias mediante simples apostila.</w:t>
      </w:r>
    </w:p>
    <w:p w14:paraId="735D9C8F" w14:textId="184045FB" w:rsidR="00F05391" w:rsidRPr="00111D87" w:rsidRDefault="00F05391" w:rsidP="00111D87">
      <w:pPr>
        <w:pStyle w:val="Nvel2-Red"/>
        <w:numPr>
          <w:ilvl w:val="0"/>
          <w:numId w:val="0"/>
        </w:numPr>
        <w:spacing w:before="0" w:after="0"/>
        <w:rPr>
          <w:rFonts w:ascii="Calibri" w:hAnsi="Calibri" w:cs="Calibri"/>
          <w:i w:val="0"/>
          <w:color w:val="auto"/>
          <w:sz w:val="23"/>
          <w:szCs w:val="23"/>
        </w:rPr>
      </w:pPr>
      <w:r w:rsidRPr="00111D87">
        <w:rPr>
          <w:rFonts w:ascii="Calibri" w:hAnsi="Calibri" w:cs="Calibri"/>
          <w:i w:val="0"/>
          <w:color w:val="auto"/>
          <w:sz w:val="23"/>
          <w:szCs w:val="23"/>
        </w:rPr>
        <w:t>6.3. As comunicações entre o órgão ou entidade e a contratada devem ser realizadas por escrito sempre que o ato exigir tal formalidade, admitindo-se o uso de mensagem eletrônica para esse fim.</w:t>
      </w:r>
    </w:p>
    <w:p w14:paraId="694C1BA6" w14:textId="24B67FD7" w:rsidR="00F05391" w:rsidRPr="00111D87" w:rsidRDefault="00F05391" w:rsidP="00111D87">
      <w:pPr>
        <w:pStyle w:val="Nivel2"/>
        <w:numPr>
          <w:ilvl w:val="0"/>
          <w:numId w:val="0"/>
        </w:numPr>
        <w:spacing w:before="0" w:after="0"/>
        <w:rPr>
          <w:rFonts w:ascii="Calibri" w:hAnsi="Calibri" w:cs="Calibri"/>
          <w:iCs/>
          <w:sz w:val="23"/>
          <w:szCs w:val="23"/>
        </w:rPr>
      </w:pPr>
      <w:r w:rsidRPr="00111D87">
        <w:rPr>
          <w:rFonts w:ascii="Calibri" w:hAnsi="Calibri" w:cs="Calibri"/>
          <w:iCs/>
          <w:sz w:val="23"/>
          <w:szCs w:val="23"/>
        </w:rPr>
        <w:t>6.4. O órgão ou entidade poderá convocar representante da empresa para adoção de providências que devam ser cumpridas de imediato.</w:t>
      </w:r>
    </w:p>
    <w:p w14:paraId="27CD9954" w14:textId="00EC82A0" w:rsidR="00F05391" w:rsidRPr="00111D87" w:rsidRDefault="00F05391" w:rsidP="00111D87">
      <w:pPr>
        <w:pStyle w:val="Nvel2-Red"/>
        <w:numPr>
          <w:ilvl w:val="0"/>
          <w:numId w:val="0"/>
        </w:numPr>
        <w:spacing w:before="0" w:after="0"/>
        <w:rPr>
          <w:rFonts w:ascii="Calibri" w:hAnsi="Calibri" w:cs="Calibri"/>
          <w:i w:val="0"/>
          <w:color w:val="auto"/>
          <w:sz w:val="23"/>
          <w:szCs w:val="23"/>
        </w:rPr>
      </w:pPr>
      <w:r w:rsidRPr="00111D87">
        <w:rPr>
          <w:rFonts w:ascii="Calibri" w:hAnsi="Calibri" w:cs="Calibri"/>
          <w:i w:val="0"/>
          <w:color w:val="auto"/>
          <w:sz w:val="23"/>
          <w:szCs w:val="23"/>
        </w:rPr>
        <w:t>6.5. Após a assinatura do contrato ou instrumento equivalente</w:t>
      </w:r>
      <w:r w:rsidRPr="00111D87">
        <w:rPr>
          <w:rFonts w:ascii="Calibri" w:hAnsi="Calibri" w:cs="Calibri"/>
          <w:i w:val="0"/>
          <w:strike/>
          <w:color w:val="auto"/>
          <w:sz w:val="23"/>
          <w:szCs w:val="23"/>
        </w:rPr>
        <w:t>,</w:t>
      </w:r>
      <w:r w:rsidRPr="00111D87">
        <w:rPr>
          <w:rFonts w:ascii="Calibri" w:hAnsi="Calibri" w:cs="Calibri"/>
          <w:i w:val="0"/>
          <w:color w:val="auto"/>
          <w:sz w:val="23"/>
          <w:szCs w:val="23"/>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580062F" w14:textId="0278C11A" w:rsidR="00F05391" w:rsidRPr="00111D87" w:rsidRDefault="00F05391" w:rsidP="00111D87">
      <w:pPr>
        <w:pStyle w:val="Nivel2"/>
        <w:numPr>
          <w:ilvl w:val="0"/>
          <w:numId w:val="0"/>
        </w:numPr>
        <w:spacing w:before="0" w:after="0"/>
        <w:rPr>
          <w:rFonts w:ascii="Calibri" w:hAnsi="Calibri" w:cs="Calibri"/>
          <w:iCs/>
          <w:color w:val="auto"/>
          <w:sz w:val="23"/>
          <w:szCs w:val="23"/>
        </w:rPr>
      </w:pPr>
      <w:r w:rsidRPr="00111D87">
        <w:rPr>
          <w:rFonts w:ascii="Calibri" w:hAnsi="Calibri" w:cs="Calibri"/>
          <w:iCs/>
          <w:sz w:val="23"/>
          <w:szCs w:val="23"/>
        </w:rPr>
        <w:t xml:space="preserve">6.6. A execução do contrato deverá ser acompanhada e fiscalizada pelo(s) </w:t>
      </w:r>
      <w:proofErr w:type="gramStart"/>
      <w:r w:rsidRPr="00111D87">
        <w:rPr>
          <w:rFonts w:ascii="Calibri" w:hAnsi="Calibri" w:cs="Calibri"/>
          <w:iCs/>
          <w:sz w:val="23"/>
          <w:szCs w:val="23"/>
        </w:rPr>
        <w:t>fiscal(</w:t>
      </w:r>
      <w:proofErr w:type="spellStart"/>
      <w:proofErr w:type="gramEnd"/>
      <w:r w:rsidRPr="00111D87">
        <w:rPr>
          <w:rFonts w:ascii="Calibri" w:hAnsi="Calibri" w:cs="Calibri"/>
          <w:iCs/>
          <w:sz w:val="23"/>
          <w:szCs w:val="23"/>
        </w:rPr>
        <w:t>is</w:t>
      </w:r>
      <w:proofErr w:type="spellEnd"/>
      <w:r w:rsidRPr="00111D87">
        <w:rPr>
          <w:rFonts w:ascii="Calibri" w:hAnsi="Calibri" w:cs="Calibri"/>
          <w:iCs/>
          <w:sz w:val="23"/>
          <w:szCs w:val="23"/>
        </w:rPr>
        <w:t xml:space="preserve">) do contrato, ou pelos respectivos </w:t>
      </w:r>
      <w:r w:rsidRPr="00111D87">
        <w:rPr>
          <w:rFonts w:ascii="Calibri" w:hAnsi="Calibri" w:cs="Calibri"/>
          <w:iCs/>
          <w:color w:val="auto"/>
          <w:sz w:val="23"/>
          <w:szCs w:val="23"/>
        </w:rPr>
        <w:t>substitutos (</w:t>
      </w:r>
      <w:hyperlink r:id="rId9" w:anchor="art117" w:history="1">
        <w:r w:rsidRPr="00111D87">
          <w:rPr>
            <w:rStyle w:val="Hyperlink"/>
            <w:rFonts w:ascii="Calibri" w:hAnsi="Calibri" w:cs="Calibri"/>
            <w:iCs/>
            <w:color w:val="auto"/>
            <w:sz w:val="23"/>
            <w:szCs w:val="23"/>
            <w:u w:val="none"/>
          </w:rPr>
          <w:t>Lei nº 14.133, de 2021, art. 117, caput</w:t>
        </w:r>
      </w:hyperlink>
      <w:r w:rsidRPr="00111D87">
        <w:rPr>
          <w:rFonts w:ascii="Calibri" w:hAnsi="Calibri" w:cs="Calibri"/>
          <w:iCs/>
          <w:color w:val="auto"/>
          <w:sz w:val="23"/>
          <w:szCs w:val="23"/>
        </w:rPr>
        <w:t>).</w:t>
      </w:r>
    </w:p>
    <w:p w14:paraId="6B79E44E" w14:textId="62F16FD4" w:rsidR="00F05391" w:rsidRPr="00111D87" w:rsidRDefault="00F05391" w:rsidP="00111D87">
      <w:pPr>
        <w:pStyle w:val="Nivel2"/>
        <w:numPr>
          <w:ilvl w:val="0"/>
          <w:numId w:val="0"/>
        </w:numPr>
        <w:spacing w:before="0" w:after="0"/>
        <w:rPr>
          <w:rFonts w:ascii="Calibri" w:hAnsi="Calibri" w:cs="Calibri"/>
          <w:iCs/>
          <w:color w:val="auto"/>
          <w:sz w:val="23"/>
          <w:szCs w:val="23"/>
        </w:rPr>
      </w:pPr>
      <w:r w:rsidRPr="00111D87">
        <w:rPr>
          <w:rFonts w:ascii="Calibri" w:hAnsi="Calibri" w:cs="Calibri"/>
          <w:iCs/>
          <w:color w:val="auto"/>
          <w:sz w:val="23"/>
          <w:szCs w:val="23"/>
        </w:rPr>
        <w:lastRenderedPageBreak/>
        <w:t>6.7. O fiscal técnico do contrato acompanhará a execução do contrato, para que sejam cumpridas todas as condições estabelecidas no contrato, de modo a assegurar os melhores resultados para a Administração. (Decreto nº 11.246, de 2022, art. 22, VI);</w:t>
      </w:r>
    </w:p>
    <w:p w14:paraId="424C3793" w14:textId="77777777" w:rsidR="00F05391" w:rsidRPr="00111D87" w:rsidRDefault="00F05391" w:rsidP="00111D87">
      <w:pPr>
        <w:pStyle w:val="Nivel3"/>
        <w:spacing w:before="0" w:after="0"/>
        <w:ind w:left="708"/>
        <w:rPr>
          <w:rStyle w:val="Hyperlink"/>
          <w:rFonts w:ascii="Calibri" w:hAnsi="Calibri" w:cs="Calibri"/>
          <w:iCs/>
          <w:color w:val="auto"/>
          <w:sz w:val="23"/>
          <w:szCs w:val="23"/>
          <w:u w:val="none"/>
        </w:rPr>
      </w:pPr>
      <w:r w:rsidRPr="00111D87">
        <w:rPr>
          <w:rFonts w:ascii="Calibri" w:hAnsi="Calibri" w:cs="Calibri"/>
          <w:iCs/>
          <w:color w:val="auto"/>
          <w:sz w:val="23"/>
          <w:szCs w:val="23"/>
        </w:rPr>
        <w:t>6.7.1. O fiscal técnico do contrato anotará no histórico de gerenciamento do contrato todas as ocorrências relacionadas à execução do contrato, com a descrição do que for necessário para a regularização das faltas ou dos defeitos observados. (</w:t>
      </w:r>
      <w:hyperlink r:id="rId10" w:anchor="art117§1" w:history="1">
        <w:r w:rsidRPr="00111D87">
          <w:rPr>
            <w:rStyle w:val="Hyperlink"/>
            <w:rFonts w:ascii="Calibri" w:hAnsi="Calibri" w:cs="Calibri"/>
            <w:iCs/>
            <w:color w:val="auto"/>
            <w:sz w:val="23"/>
            <w:szCs w:val="23"/>
            <w:u w:val="none"/>
          </w:rPr>
          <w:t>Lei nº 14.133, de 2021, art. 117, §1º</w:t>
        </w:r>
      </w:hyperlink>
      <w:r w:rsidRPr="00111D87">
        <w:rPr>
          <w:rFonts w:ascii="Calibri" w:hAnsi="Calibri" w:cs="Calibri"/>
          <w:iCs/>
          <w:color w:val="auto"/>
          <w:sz w:val="23"/>
          <w:szCs w:val="23"/>
        </w:rPr>
        <w:t xml:space="preserve">, e </w:t>
      </w:r>
      <w:hyperlink r:id="rId11" w:anchor="art22" w:history="1">
        <w:r w:rsidRPr="00111D87">
          <w:rPr>
            <w:rStyle w:val="Hyperlink"/>
            <w:rFonts w:ascii="Calibri" w:hAnsi="Calibri" w:cs="Calibri"/>
            <w:iCs/>
            <w:color w:val="auto"/>
            <w:sz w:val="23"/>
            <w:szCs w:val="23"/>
            <w:u w:val="none"/>
          </w:rPr>
          <w:t>Decreto nº 11.246, de 2022, art. 22, II</w:t>
        </w:r>
        <w:proofErr w:type="gramStart"/>
        <w:r w:rsidRPr="00111D87">
          <w:rPr>
            <w:rStyle w:val="Hyperlink"/>
            <w:rFonts w:ascii="Calibri" w:hAnsi="Calibri" w:cs="Calibri"/>
            <w:iCs/>
            <w:color w:val="auto"/>
            <w:sz w:val="23"/>
            <w:szCs w:val="23"/>
            <w:u w:val="none"/>
          </w:rPr>
          <w:t>);</w:t>
        </w:r>
        <w:proofErr w:type="gramEnd"/>
      </w:hyperlink>
    </w:p>
    <w:p w14:paraId="53842032" w14:textId="77777777" w:rsidR="00F05391" w:rsidRPr="00111D87" w:rsidRDefault="00F05391" w:rsidP="00111D87">
      <w:pPr>
        <w:pStyle w:val="Nivel3"/>
        <w:spacing w:before="0" w:after="0"/>
        <w:ind w:left="708"/>
        <w:rPr>
          <w:rFonts w:ascii="Calibri" w:hAnsi="Calibri" w:cs="Calibri"/>
          <w:iCs/>
          <w:color w:val="auto"/>
          <w:sz w:val="23"/>
          <w:szCs w:val="23"/>
        </w:rPr>
      </w:pPr>
      <w:r w:rsidRPr="00111D87">
        <w:rPr>
          <w:rFonts w:ascii="Calibri" w:hAnsi="Calibri" w:cs="Calibri"/>
          <w:iCs/>
          <w:color w:val="auto"/>
          <w:sz w:val="23"/>
          <w:szCs w:val="23"/>
        </w:rPr>
        <w:t>6.7.2. Identificada qualquer inexatidão ou irregularidade, o fiscal técnico do contrato emitirá notificações para a correção da execução do contrato, determinando prazo para a correção. (</w:t>
      </w:r>
      <w:hyperlink r:id="rId12" w:anchor="art22" w:history="1">
        <w:r w:rsidRPr="00111D87">
          <w:rPr>
            <w:rStyle w:val="Hyperlink"/>
            <w:rFonts w:ascii="Calibri" w:hAnsi="Calibri" w:cs="Calibri"/>
            <w:iCs/>
            <w:color w:val="auto"/>
            <w:sz w:val="23"/>
            <w:szCs w:val="23"/>
            <w:u w:val="none"/>
          </w:rPr>
          <w:t>Decreto nº 11.246, de 2022, art. 22, III</w:t>
        </w:r>
      </w:hyperlink>
      <w:r w:rsidRPr="00111D87">
        <w:rPr>
          <w:rFonts w:ascii="Calibri" w:hAnsi="Calibri" w:cs="Calibri"/>
          <w:iCs/>
          <w:color w:val="auto"/>
          <w:sz w:val="23"/>
          <w:szCs w:val="23"/>
        </w:rPr>
        <w:t xml:space="preserve">); </w:t>
      </w:r>
    </w:p>
    <w:p w14:paraId="54360476" w14:textId="77777777" w:rsidR="00F05391" w:rsidRPr="00111D87" w:rsidRDefault="00F05391" w:rsidP="00111D87">
      <w:pPr>
        <w:pStyle w:val="Nivel3"/>
        <w:spacing w:before="0" w:after="0"/>
        <w:ind w:left="708"/>
        <w:rPr>
          <w:rFonts w:ascii="Calibri" w:hAnsi="Calibri" w:cs="Calibri"/>
          <w:iCs/>
          <w:color w:val="auto"/>
          <w:sz w:val="23"/>
          <w:szCs w:val="23"/>
        </w:rPr>
      </w:pPr>
      <w:r w:rsidRPr="00111D87">
        <w:rPr>
          <w:rFonts w:ascii="Calibri" w:hAnsi="Calibri" w:cs="Calibri"/>
          <w:iCs/>
          <w:color w:val="auto"/>
          <w:sz w:val="23"/>
          <w:szCs w:val="23"/>
        </w:rPr>
        <w:t>6.7.3. O fiscal técnico do contrato informará ao gestor do contato, em tempo hábil, a situação que demandar decisão ou adoção de medidas que ultrapassem sua competência, para que adote as medidas necessárias e saneadoras, se for o caso. (</w:t>
      </w:r>
      <w:hyperlink r:id="rId13" w:anchor="art22" w:history="1">
        <w:r w:rsidRPr="00111D87">
          <w:rPr>
            <w:rStyle w:val="Hyperlink"/>
            <w:rFonts w:ascii="Calibri" w:hAnsi="Calibri" w:cs="Calibri"/>
            <w:iCs/>
            <w:color w:val="auto"/>
            <w:sz w:val="23"/>
            <w:szCs w:val="23"/>
            <w:u w:val="none"/>
          </w:rPr>
          <w:t>Decreto nº 11.246, de 2022, art. 22, IV</w:t>
        </w:r>
      </w:hyperlink>
      <w:r w:rsidRPr="00111D87">
        <w:rPr>
          <w:rFonts w:ascii="Calibri" w:hAnsi="Calibri" w:cs="Calibri"/>
          <w:iCs/>
          <w:color w:val="auto"/>
          <w:sz w:val="23"/>
          <w:szCs w:val="23"/>
        </w:rPr>
        <w:t>).</w:t>
      </w:r>
    </w:p>
    <w:p w14:paraId="6D46EFCD" w14:textId="77777777" w:rsidR="00F05391" w:rsidRPr="00111D87" w:rsidRDefault="00F05391" w:rsidP="00111D87">
      <w:pPr>
        <w:pStyle w:val="Nivel3"/>
        <w:spacing w:before="0" w:after="0"/>
        <w:ind w:left="708"/>
        <w:rPr>
          <w:rFonts w:ascii="Calibri" w:hAnsi="Calibri" w:cs="Calibri"/>
          <w:iCs/>
          <w:color w:val="auto"/>
          <w:sz w:val="23"/>
          <w:szCs w:val="23"/>
        </w:rPr>
      </w:pPr>
      <w:r w:rsidRPr="00111D87">
        <w:rPr>
          <w:rFonts w:ascii="Calibri" w:hAnsi="Calibri" w:cs="Calibri"/>
          <w:iCs/>
          <w:color w:val="auto"/>
          <w:sz w:val="23"/>
          <w:szCs w:val="23"/>
        </w:rPr>
        <w:t>6.7.4. No caso de ocorrências que possam inviabilizar a execução do contrato nas datas aprazadas, o fiscal técnico do contrato comunicará o fato imediatamente ao gestor do contrato. (</w:t>
      </w:r>
      <w:hyperlink r:id="rId14" w:anchor="art22" w:history="1">
        <w:r w:rsidRPr="00111D87">
          <w:rPr>
            <w:rStyle w:val="Hyperlink"/>
            <w:rFonts w:ascii="Calibri" w:hAnsi="Calibri" w:cs="Calibri"/>
            <w:iCs/>
            <w:color w:val="auto"/>
            <w:sz w:val="23"/>
            <w:szCs w:val="23"/>
            <w:u w:val="none"/>
          </w:rPr>
          <w:t>Decreto nº 11.246, de 2022, art. 22, V</w:t>
        </w:r>
      </w:hyperlink>
      <w:r w:rsidRPr="00111D87">
        <w:rPr>
          <w:rFonts w:ascii="Calibri" w:hAnsi="Calibri" w:cs="Calibri"/>
          <w:iCs/>
          <w:color w:val="auto"/>
          <w:sz w:val="23"/>
          <w:szCs w:val="23"/>
        </w:rPr>
        <w:t>).</w:t>
      </w:r>
    </w:p>
    <w:p w14:paraId="5FD8BFD4" w14:textId="5060176B" w:rsidR="00F05391" w:rsidRPr="00111D87" w:rsidRDefault="00F05391" w:rsidP="00111D87">
      <w:pPr>
        <w:pStyle w:val="Nivel3"/>
        <w:spacing w:before="0" w:after="0"/>
        <w:ind w:left="708"/>
        <w:rPr>
          <w:rFonts w:ascii="Calibri" w:hAnsi="Calibri" w:cs="Calibri"/>
          <w:iCs/>
          <w:color w:val="auto"/>
          <w:sz w:val="23"/>
          <w:szCs w:val="23"/>
        </w:rPr>
      </w:pPr>
      <w:r w:rsidRPr="00111D87">
        <w:rPr>
          <w:rFonts w:ascii="Calibri" w:hAnsi="Calibri" w:cs="Calibri"/>
          <w:iCs/>
          <w:color w:val="auto"/>
          <w:sz w:val="23"/>
          <w:szCs w:val="23"/>
        </w:rPr>
        <w:t xml:space="preserve">6.7.5. O fiscal técnico </w:t>
      </w:r>
      <w:proofErr w:type="gramStart"/>
      <w:r w:rsidRPr="00111D87">
        <w:rPr>
          <w:rFonts w:ascii="Calibri" w:hAnsi="Calibri" w:cs="Calibri"/>
          <w:iCs/>
          <w:color w:val="auto"/>
          <w:sz w:val="23"/>
          <w:szCs w:val="23"/>
        </w:rPr>
        <w:t>do contrato comunicar</w:t>
      </w:r>
      <w:proofErr w:type="gramEnd"/>
      <w:r w:rsidRPr="00111D87">
        <w:rPr>
          <w:rFonts w:ascii="Calibri" w:hAnsi="Calibri" w:cs="Calibri"/>
          <w:iCs/>
          <w:color w:val="auto"/>
          <w:sz w:val="23"/>
          <w:szCs w:val="23"/>
        </w:rPr>
        <w:t xml:space="preserve"> ao gestor do contrato, em tempo hábil, o término do contrato sob sua responsabilidade, com vistas à renovação tempestiva ou à prorrogação contratual </w:t>
      </w:r>
      <w:hyperlink r:id="rId15" w:anchor="art22" w:history="1">
        <w:r w:rsidRPr="00111D87">
          <w:rPr>
            <w:rStyle w:val="Hyperlink"/>
            <w:rFonts w:ascii="Calibri" w:hAnsi="Calibri" w:cs="Calibri"/>
            <w:iCs/>
            <w:color w:val="auto"/>
            <w:sz w:val="23"/>
            <w:szCs w:val="23"/>
            <w:u w:val="none"/>
          </w:rPr>
          <w:t>(Decreto nº 11.246, de 2022, art. 22, VII</w:t>
        </w:r>
      </w:hyperlink>
      <w:r w:rsidRPr="00111D87">
        <w:rPr>
          <w:rFonts w:ascii="Calibri" w:hAnsi="Calibri" w:cs="Calibri"/>
          <w:iCs/>
          <w:color w:val="auto"/>
          <w:sz w:val="23"/>
          <w:szCs w:val="23"/>
        </w:rPr>
        <w:t>).</w:t>
      </w:r>
    </w:p>
    <w:p w14:paraId="19442107" w14:textId="26BDD394" w:rsidR="00F05391" w:rsidRPr="00111D87" w:rsidRDefault="00F05391" w:rsidP="00111D87">
      <w:pPr>
        <w:pStyle w:val="Nivel2"/>
        <w:numPr>
          <w:ilvl w:val="0"/>
          <w:numId w:val="0"/>
        </w:numPr>
        <w:spacing w:before="0" w:after="0"/>
        <w:rPr>
          <w:rFonts w:ascii="Calibri" w:hAnsi="Calibri" w:cs="Calibri"/>
          <w:iCs/>
          <w:color w:val="auto"/>
          <w:sz w:val="23"/>
          <w:szCs w:val="23"/>
        </w:rPr>
      </w:pPr>
      <w:r w:rsidRPr="00111D87">
        <w:rPr>
          <w:rFonts w:ascii="Calibri" w:hAnsi="Calibri" w:cs="Calibri"/>
          <w:iCs/>
          <w:color w:val="auto"/>
          <w:sz w:val="23"/>
          <w:szCs w:val="23"/>
        </w:rPr>
        <w:t xml:space="preserve">6.8. O fiscal administrativo do contrato verificará a manutenção das condições de habilitação da contratada, acompanhará o empenho, o pagamento, as garantias, as glosas e a formalização de </w:t>
      </w:r>
      <w:proofErr w:type="spellStart"/>
      <w:r w:rsidRPr="00111D87">
        <w:rPr>
          <w:rFonts w:ascii="Calibri" w:hAnsi="Calibri" w:cs="Calibri"/>
          <w:iCs/>
          <w:color w:val="auto"/>
          <w:sz w:val="23"/>
          <w:szCs w:val="23"/>
        </w:rPr>
        <w:t>apostilamento</w:t>
      </w:r>
      <w:proofErr w:type="spellEnd"/>
      <w:r w:rsidRPr="00111D87">
        <w:rPr>
          <w:rFonts w:ascii="Calibri" w:hAnsi="Calibri" w:cs="Calibri"/>
          <w:iCs/>
          <w:color w:val="auto"/>
          <w:sz w:val="23"/>
          <w:szCs w:val="23"/>
        </w:rPr>
        <w:t xml:space="preserve"> e termos aditivos, solicitando quaisquer documentos comprobatórios pertinentes, caso necessário (</w:t>
      </w:r>
      <w:hyperlink r:id="rId16" w:anchor="art23" w:history="1">
        <w:r w:rsidRPr="00111D87">
          <w:rPr>
            <w:rStyle w:val="Hyperlink"/>
            <w:rFonts w:ascii="Calibri" w:hAnsi="Calibri" w:cs="Calibri"/>
            <w:iCs/>
            <w:color w:val="auto"/>
            <w:sz w:val="23"/>
            <w:szCs w:val="23"/>
            <w:u w:val="none"/>
          </w:rPr>
          <w:t>Art. 23, I e II, do Decreto nº 11.246, de 2022</w:t>
        </w:r>
      </w:hyperlink>
      <w:r w:rsidRPr="00111D87">
        <w:rPr>
          <w:rFonts w:ascii="Calibri" w:hAnsi="Calibri" w:cs="Calibri"/>
          <w:iCs/>
          <w:color w:val="auto"/>
          <w:sz w:val="23"/>
          <w:szCs w:val="23"/>
        </w:rPr>
        <w:t>).</w:t>
      </w:r>
    </w:p>
    <w:p w14:paraId="65B3CA6E" w14:textId="73400613" w:rsidR="00F05391" w:rsidRPr="00111D87" w:rsidRDefault="00F05391" w:rsidP="00111D87">
      <w:pPr>
        <w:pStyle w:val="Nivel3"/>
        <w:spacing w:before="0" w:after="0"/>
        <w:ind w:left="879"/>
        <w:rPr>
          <w:rFonts w:ascii="Calibri" w:hAnsi="Calibri" w:cs="Calibri"/>
          <w:iCs/>
          <w:color w:val="auto"/>
          <w:sz w:val="23"/>
          <w:szCs w:val="23"/>
        </w:rPr>
      </w:pPr>
      <w:r w:rsidRPr="00111D87">
        <w:rPr>
          <w:rFonts w:ascii="Calibri" w:hAnsi="Calibri" w:cs="Calibri"/>
          <w:iCs/>
          <w:color w:val="auto"/>
          <w:sz w:val="23"/>
          <w:szCs w:val="23"/>
        </w:rPr>
        <w:t xml:space="preserve">6.8.1. Caso </w:t>
      </w:r>
      <w:proofErr w:type="gramStart"/>
      <w:r w:rsidRPr="00111D87">
        <w:rPr>
          <w:rFonts w:ascii="Calibri" w:hAnsi="Calibri" w:cs="Calibri"/>
          <w:iCs/>
          <w:color w:val="auto"/>
          <w:sz w:val="23"/>
          <w:szCs w:val="23"/>
        </w:rPr>
        <w:t>ocorram</w:t>
      </w:r>
      <w:proofErr w:type="gramEnd"/>
      <w:r w:rsidRPr="00111D87">
        <w:rPr>
          <w:rFonts w:ascii="Calibri" w:hAnsi="Calibri" w:cs="Calibri"/>
          <w:iCs/>
          <w:color w:val="auto"/>
          <w:sz w:val="23"/>
          <w:szCs w:val="23"/>
        </w:rPr>
        <w:t xml:space="preserve"> descumprimento das obrigações contratuais, o fiscal administrativo do contrato atuará tempestivamente na solução do problema, reportando ao gestor do contrato para que tome as providências cabíveis, quando ultrapassar a sua competência; (</w:t>
      </w:r>
      <w:hyperlink r:id="rId17" w:anchor="art23" w:history="1">
        <w:r w:rsidRPr="00111D87">
          <w:rPr>
            <w:rStyle w:val="Hyperlink"/>
            <w:rFonts w:ascii="Calibri" w:hAnsi="Calibri" w:cs="Calibri"/>
            <w:iCs/>
            <w:color w:val="auto"/>
            <w:sz w:val="23"/>
            <w:szCs w:val="23"/>
            <w:u w:val="none"/>
          </w:rPr>
          <w:t>Decreto nº 11.246, de 2022, art. 23, IV</w:t>
        </w:r>
      </w:hyperlink>
      <w:r w:rsidRPr="00111D87">
        <w:rPr>
          <w:rFonts w:ascii="Calibri" w:hAnsi="Calibri" w:cs="Calibri"/>
          <w:iCs/>
          <w:color w:val="auto"/>
          <w:sz w:val="23"/>
          <w:szCs w:val="23"/>
        </w:rPr>
        <w:t>).</w:t>
      </w:r>
    </w:p>
    <w:p w14:paraId="3D69C357" w14:textId="43BCE1A2" w:rsidR="00F05391" w:rsidRPr="00111D87" w:rsidRDefault="00F05391" w:rsidP="00111D87">
      <w:pPr>
        <w:pStyle w:val="Nivel2"/>
        <w:numPr>
          <w:ilvl w:val="0"/>
          <w:numId w:val="0"/>
        </w:numPr>
        <w:spacing w:before="0" w:after="0"/>
        <w:rPr>
          <w:rFonts w:ascii="Calibri" w:hAnsi="Calibri" w:cs="Calibri"/>
          <w:iCs/>
          <w:color w:val="auto"/>
          <w:sz w:val="23"/>
          <w:szCs w:val="23"/>
        </w:rPr>
      </w:pPr>
      <w:r w:rsidRPr="00111D87">
        <w:rPr>
          <w:rFonts w:ascii="Calibri" w:hAnsi="Calibri" w:cs="Calibri"/>
          <w:iCs/>
          <w:color w:val="auto"/>
          <w:sz w:val="23"/>
          <w:szCs w:val="23"/>
        </w:rPr>
        <w:t>6.9.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18" w:anchor="art21" w:history="1">
        <w:r w:rsidRPr="00111D87">
          <w:rPr>
            <w:rStyle w:val="Hyperlink"/>
            <w:rFonts w:ascii="Calibri" w:hAnsi="Calibri" w:cs="Calibri"/>
            <w:iCs/>
            <w:color w:val="auto"/>
            <w:sz w:val="23"/>
            <w:szCs w:val="23"/>
            <w:u w:val="none"/>
          </w:rPr>
          <w:t>Decreto nº 11.246, de 2022, art. 21, IV</w:t>
        </w:r>
      </w:hyperlink>
      <w:r w:rsidRPr="00111D87">
        <w:rPr>
          <w:rFonts w:ascii="Calibri" w:hAnsi="Calibri" w:cs="Calibri"/>
          <w:iCs/>
          <w:color w:val="auto"/>
          <w:sz w:val="23"/>
          <w:szCs w:val="23"/>
        </w:rPr>
        <w:t>).</w:t>
      </w:r>
    </w:p>
    <w:p w14:paraId="386B68AF" w14:textId="77777777" w:rsidR="00F05391" w:rsidRPr="00111D87" w:rsidRDefault="00F05391" w:rsidP="00111D87">
      <w:pPr>
        <w:pStyle w:val="Nivel3"/>
        <w:spacing w:before="0" w:after="0"/>
        <w:ind w:left="879"/>
        <w:rPr>
          <w:rFonts w:ascii="Calibri" w:hAnsi="Calibri" w:cs="Calibri"/>
          <w:iCs/>
          <w:color w:val="auto"/>
          <w:sz w:val="23"/>
          <w:szCs w:val="23"/>
        </w:rPr>
      </w:pPr>
      <w:r w:rsidRPr="00111D87">
        <w:rPr>
          <w:rFonts w:ascii="Calibri" w:hAnsi="Calibri" w:cs="Calibri"/>
          <w:iCs/>
          <w:color w:val="auto"/>
          <w:sz w:val="23"/>
          <w:szCs w:val="23"/>
        </w:rPr>
        <w:t>6.9.1. 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19" w:anchor="art21" w:history="1">
        <w:r w:rsidRPr="00111D87">
          <w:rPr>
            <w:rStyle w:val="Hyperlink"/>
            <w:rFonts w:ascii="Calibri" w:hAnsi="Calibri" w:cs="Calibri"/>
            <w:iCs/>
            <w:color w:val="auto"/>
            <w:sz w:val="23"/>
            <w:szCs w:val="23"/>
            <w:u w:val="none"/>
          </w:rPr>
          <w:t>Decreto nº 11.246, de 2022, art. 21, III</w:t>
        </w:r>
      </w:hyperlink>
      <w:r w:rsidRPr="00111D87">
        <w:rPr>
          <w:rFonts w:ascii="Calibri" w:hAnsi="Calibri" w:cs="Calibri"/>
          <w:iCs/>
          <w:color w:val="auto"/>
          <w:sz w:val="23"/>
          <w:szCs w:val="23"/>
        </w:rPr>
        <w:t>).</w:t>
      </w:r>
    </w:p>
    <w:p w14:paraId="16148E2B" w14:textId="77777777" w:rsidR="00F05391" w:rsidRPr="00111D87" w:rsidRDefault="00F05391" w:rsidP="00111D87">
      <w:pPr>
        <w:pStyle w:val="Nivel3"/>
        <w:spacing w:before="0" w:after="0"/>
        <w:ind w:left="879"/>
        <w:rPr>
          <w:rFonts w:ascii="Calibri" w:hAnsi="Calibri" w:cs="Calibri"/>
          <w:iCs/>
          <w:color w:val="auto"/>
          <w:sz w:val="23"/>
          <w:szCs w:val="23"/>
        </w:rPr>
      </w:pPr>
      <w:r w:rsidRPr="00111D87">
        <w:rPr>
          <w:rFonts w:ascii="Calibri" w:hAnsi="Calibri" w:cs="Calibri"/>
          <w:iCs/>
          <w:color w:val="auto"/>
          <w:sz w:val="23"/>
          <w:szCs w:val="23"/>
        </w:rPr>
        <w:t>6.9.2. 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20" w:anchor="art21" w:history="1">
        <w:r w:rsidRPr="00111D87">
          <w:rPr>
            <w:rStyle w:val="Hyperlink"/>
            <w:rFonts w:ascii="Calibri" w:hAnsi="Calibri" w:cs="Calibri"/>
            <w:iCs/>
            <w:color w:val="auto"/>
            <w:sz w:val="23"/>
            <w:szCs w:val="23"/>
            <w:u w:val="none"/>
          </w:rPr>
          <w:t>Decreto nº 11.246, de 2022, art. 21, II</w:t>
        </w:r>
      </w:hyperlink>
      <w:r w:rsidRPr="00111D87">
        <w:rPr>
          <w:rFonts w:ascii="Calibri" w:hAnsi="Calibri" w:cs="Calibri"/>
          <w:iCs/>
          <w:color w:val="auto"/>
          <w:sz w:val="23"/>
          <w:szCs w:val="23"/>
        </w:rPr>
        <w:t>).</w:t>
      </w:r>
    </w:p>
    <w:p w14:paraId="6385FD34" w14:textId="77777777" w:rsidR="00F05391" w:rsidRPr="00111D87" w:rsidRDefault="00F05391" w:rsidP="00111D87">
      <w:pPr>
        <w:pStyle w:val="Nivel3"/>
        <w:spacing w:before="0" w:after="0"/>
        <w:ind w:left="879"/>
        <w:rPr>
          <w:rFonts w:ascii="Calibri" w:hAnsi="Calibri" w:cs="Calibri"/>
          <w:iCs/>
          <w:color w:val="auto"/>
          <w:sz w:val="23"/>
          <w:szCs w:val="23"/>
        </w:rPr>
      </w:pPr>
      <w:r w:rsidRPr="00111D87">
        <w:rPr>
          <w:rFonts w:ascii="Calibri" w:hAnsi="Calibri" w:cs="Calibri"/>
          <w:iCs/>
          <w:color w:val="auto"/>
          <w:sz w:val="23"/>
          <w:szCs w:val="23"/>
        </w:rPr>
        <w:t xml:space="preserve">6.9.3. O gestor do contrato emitirá documento comprobatório da avaliação realizada pelos fiscais técnico, administrativo e setorial quanto ao cumprimento de obrigações assumidas </w:t>
      </w:r>
      <w:r w:rsidRPr="00111D87">
        <w:rPr>
          <w:rFonts w:ascii="Calibri" w:hAnsi="Calibri" w:cs="Calibri"/>
          <w:iCs/>
          <w:color w:val="auto"/>
          <w:sz w:val="23"/>
          <w:szCs w:val="23"/>
        </w:rPr>
        <w:lastRenderedPageBreak/>
        <w:t>pelo contratado, com menção ao seu desempenho na execução contratual, baseado nos indicadores objetivamente definidos e aferidos, e a eventuais penalidades aplicadas, devendo constar do cadastro de atesto de cumprimento de obrigações. (</w:t>
      </w:r>
      <w:hyperlink r:id="rId21" w:anchor="art21" w:history="1">
        <w:r w:rsidRPr="00111D87">
          <w:rPr>
            <w:rStyle w:val="Hyperlink"/>
            <w:rFonts w:ascii="Calibri" w:hAnsi="Calibri" w:cs="Calibri"/>
            <w:iCs/>
            <w:color w:val="auto"/>
            <w:sz w:val="23"/>
            <w:szCs w:val="23"/>
            <w:u w:val="none"/>
          </w:rPr>
          <w:t>Decreto nº 11.246, de 2022, art. 21, VIII</w:t>
        </w:r>
      </w:hyperlink>
      <w:r w:rsidRPr="00111D87">
        <w:rPr>
          <w:rFonts w:ascii="Calibri" w:hAnsi="Calibri" w:cs="Calibri"/>
          <w:iCs/>
          <w:color w:val="auto"/>
          <w:sz w:val="23"/>
          <w:szCs w:val="23"/>
        </w:rPr>
        <w:t>).</w:t>
      </w:r>
    </w:p>
    <w:p w14:paraId="617866E2" w14:textId="163F7090" w:rsidR="00F05391" w:rsidRPr="00111D87" w:rsidRDefault="00F05391" w:rsidP="00111D87">
      <w:pPr>
        <w:pStyle w:val="Nivel3"/>
        <w:spacing w:before="0" w:after="0"/>
        <w:ind w:left="879"/>
        <w:rPr>
          <w:rFonts w:ascii="Calibri" w:hAnsi="Calibri" w:cs="Calibri"/>
          <w:iCs/>
          <w:color w:val="auto"/>
          <w:sz w:val="23"/>
          <w:szCs w:val="23"/>
        </w:rPr>
      </w:pPr>
      <w:r w:rsidRPr="00111D87">
        <w:rPr>
          <w:rFonts w:ascii="Calibri" w:hAnsi="Calibri" w:cs="Calibri"/>
          <w:iCs/>
          <w:color w:val="auto"/>
          <w:sz w:val="23"/>
          <w:szCs w:val="23"/>
        </w:rPr>
        <w:t>6.9.4.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22" w:anchor="art21" w:history="1">
        <w:r w:rsidRPr="00111D87">
          <w:rPr>
            <w:rStyle w:val="Hyperlink"/>
            <w:rFonts w:ascii="Calibri" w:hAnsi="Calibri" w:cs="Calibri"/>
            <w:iCs/>
            <w:color w:val="auto"/>
            <w:sz w:val="23"/>
            <w:szCs w:val="23"/>
            <w:u w:val="none"/>
          </w:rPr>
          <w:t>Decreto nº 11.246, de 2022, art. 21, X</w:t>
        </w:r>
      </w:hyperlink>
      <w:r w:rsidRPr="00111D87">
        <w:rPr>
          <w:rFonts w:ascii="Calibri" w:hAnsi="Calibri" w:cs="Calibri"/>
          <w:iCs/>
          <w:color w:val="auto"/>
          <w:sz w:val="23"/>
          <w:szCs w:val="23"/>
        </w:rPr>
        <w:t>).</w:t>
      </w:r>
    </w:p>
    <w:p w14:paraId="630FE961" w14:textId="1FEE296C" w:rsidR="00F05391" w:rsidRPr="00111D87" w:rsidRDefault="00F05391" w:rsidP="00111D87">
      <w:pPr>
        <w:pStyle w:val="Nivel2"/>
        <w:numPr>
          <w:ilvl w:val="0"/>
          <w:numId w:val="0"/>
        </w:numPr>
        <w:spacing w:before="0" w:after="0"/>
        <w:rPr>
          <w:rFonts w:ascii="Calibri" w:hAnsi="Calibri" w:cs="Calibri"/>
          <w:iCs/>
          <w:color w:val="auto"/>
          <w:sz w:val="23"/>
          <w:szCs w:val="23"/>
        </w:rPr>
      </w:pPr>
      <w:r w:rsidRPr="00111D87">
        <w:rPr>
          <w:rFonts w:ascii="Calibri" w:hAnsi="Calibri" w:cs="Calibri"/>
          <w:iCs/>
          <w:color w:val="auto"/>
          <w:sz w:val="23"/>
          <w:szCs w:val="23"/>
        </w:rPr>
        <w:t>6.10. O fiscal administrativo do contrato comunicará ao gestor do contrato, em tempo hábil, o término do contrato sob sua responsabilidade, com vistas à tempestiva renovação ou prorrogação contratual. (</w:t>
      </w:r>
      <w:hyperlink r:id="rId23" w:anchor="art22" w:history="1">
        <w:r w:rsidRPr="00111D87">
          <w:rPr>
            <w:rStyle w:val="Hyperlink"/>
            <w:rFonts w:ascii="Calibri" w:hAnsi="Calibri" w:cs="Calibri"/>
            <w:iCs/>
            <w:color w:val="auto"/>
            <w:sz w:val="23"/>
            <w:szCs w:val="23"/>
            <w:u w:val="none"/>
          </w:rPr>
          <w:t>Decreto nº 11.246, de 2022, art. 22, VII</w:t>
        </w:r>
      </w:hyperlink>
      <w:r w:rsidRPr="00111D87">
        <w:rPr>
          <w:rFonts w:ascii="Calibri" w:hAnsi="Calibri" w:cs="Calibri"/>
          <w:iCs/>
          <w:color w:val="auto"/>
          <w:sz w:val="23"/>
          <w:szCs w:val="23"/>
        </w:rPr>
        <w:t>).</w:t>
      </w:r>
    </w:p>
    <w:p w14:paraId="7479230C" w14:textId="17650EDE" w:rsidR="00F05391" w:rsidRPr="00111D87" w:rsidRDefault="00F05391" w:rsidP="00111D87">
      <w:pPr>
        <w:pStyle w:val="Nivel2"/>
        <w:numPr>
          <w:ilvl w:val="0"/>
          <w:numId w:val="0"/>
        </w:numPr>
        <w:spacing w:before="0" w:after="0"/>
        <w:rPr>
          <w:rFonts w:ascii="Calibri" w:hAnsi="Calibri" w:cs="Calibri"/>
          <w:iCs/>
          <w:color w:val="auto"/>
          <w:sz w:val="23"/>
          <w:szCs w:val="23"/>
        </w:rPr>
      </w:pPr>
      <w:r w:rsidRPr="00111D87">
        <w:rPr>
          <w:rFonts w:ascii="Calibri" w:hAnsi="Calibri" w:cs="Calibri"/>
          <w:iCs/>
          <w:color w:val="auto"/>
          <w:sz w:val="23"/>
          <w:szCs w:val="23"/>
        </w:rPr>
        <w:t>6.11. O gestor do contrato deverá elaborará relatório final com informações sobre a consecução dos objetivos que tenham justificado a contratação e eventuais condutas a serem adotadas para o aprimoramento das atividades da Administração. (</w:t>
      </w:r>
      <w:hyperlink r:id="rId24" w:anchor="art21" w:history="1">
        <w:r w:rsidRPr="00111D87">
          <w:rPr>
            <w:rStyle w:val="Hyperlink"/>
            <w:rFonts w:ascii="Calibri" w:hAnsi="Calibri" w:cs="Calibri"/>
            <w:iCs/>
            <w:color w:val="auto"/>
            <w:sz w:val="23"/>
            <w:szCs w:val="23"/>
            <w:u w:val="none"/>
          </w:rPr>
          <w:t>Decreto nº 11.246, de 2022, art. 21, VI</w:t>
        </w:r>
      </w:hyperlink>
      <w:r w:rsidRPr="00111D87">
        <w:rPr>
          <w:rFonts w:ascii="Calibri" w:hAnsi="Calibri" w:cs="Calibri"/>
          <w:iCs/>
          <w:color w:val="auto"/>
          <w:sz w:val="23"/>
          <w:szCs w:val="23"/>
        </w:rPr>
        <w:t>).</w:t>
      </w:r>
    </w:p>
    <w:p w14:paraId="3D08CD78" w14:textId="77777777" w:rsidR="00E331BC" w:rsidRPr="00111D87" w:rsidRDefault="00E331BC" w:rsidP="00111D87">
      <w:pPr>
        <w:widowControl w:val="0"/>
        <w:tabs>
          <w:tab w:val="left" w:pos="1908"/>
          <w:tab w:val="left" w:pos="1909"/>
        </w:tabs>
        <w:autoSpaceDE w:val="0"/>
        <w:autoSpaceDN w:val="0"/>
        <w:spacing w:line="276" w:lineRule="auto"/>
        <w:ind w:left="10" w:right="272"/>
        <w:jc w:val="both"/>
        <w:rPr>
          <w:rFonts w:ascii="Calibri" w:hAnsi="Calibri" w:cs="Calibri"/>
          <w:iCs/>
          <w:sz w:val="23"/>
          <w:szCs w:val="23"/>
        </w:rPr>
      </w:pPr>
      <w:r w:rsidRPr="00111D87">
        <w:rPr>
          <w:rFonts w:ascii="Calibri" w:hAnsi="Calibri" w:cs="Calibri"/>
          <w:iCs/>
          <w:sz w:val="23"/>
          <w:szCs w:val="23"/>
        </w:rPr>
        <w:t xml:space="preserve">6.12. Havendo o aceite da proposta quanto ao valor, o interessado classificado provisoriamente em primeiro lugar deverá apresentar amostra, que terá data, local e horário de </w:t>
      </w:r>
      <w:proofErr w:type="gramStart"/>
      <w:r w:rsidRPr="00111D87">
        <w:rPr>
          <w:rFonts w:ascii="Calibri" w:hAnsi="Calibri" w:cs="Calibri"/>
          <w:iCs/>
          <w:sz w:val="23"/>
          <w:szCs w:val="23"/>
        </w:rPr>
        <w:t>sua realização divulgados por mensagem no sistema, cuja presença será facultada a todos os interessados, incluindo os demais fornecedores interessados</w:t>
      </w:r>
      <w:proofErr w:type="gramEnd"/>
      <w:r w:rsidRPr="00111D87">
        <w:rPr>
          <w:rFonts w:ascii="Calibri" w:hAnsi="Calibri" w:cs="Calibri"/>
          <w:iCs/>
          <w:sz w:val="23"/>
          <w:szCs w:val="23"/>
        </w:rPr>
        <w:t>.</w:t>
      </w:r>
    </w:p>
    <w:p w14:paraId="15BF4BAA" w14:textId="77777777" w:rsidR="00E331BC" w:rsidRPr="00111D87" w:rsidRDefault="00E331BC" w:rsidP="00111D87">
      <w:pPr>
        <w:widowControl w:val="0"/>
        <w:tabs>
          <w:tab w:val="left" w:pos="1908"/>
          <w:tab w:val="left" w:pos="1909"/>
        </w:tabs>
        <w:autoSpaceDE w:val="0"/>
        <w:autoSpaceDN w:val="0"/>
        <w:spacing w:line="276" w:lineRule="auto"/>
        <w:ind w:left="10" w:right="272"/>
        <w:jc w:val="both"/>
        <w:rPr>
          <w:rFonts w:ascii="Calibri" w:hAnsi="Calibri" w:cs="Calibri"/>
          <w:iCs/>
          <w:sz w:val="23"/>
          <w:szCs w:val="23"/>
        </w:rPr>
      </w:pPr>
      <w:r w:rsidRPr="00111D87">
        <w:rPr>
          <w:rFonts w:ascii="Calibri" w:hAnsi="Calibri" w:cs="Calibri"/>
          <w:iCs/>
          <w:sz w:val="23"/>
          <w:szCs w:val="23"/>
        </w:rPr>
        <w:t>6.13. Não é admitida a subcontratação do objeto contratual.</w:t>
      </w:r>
    </w:p>
    <w:p w14:paraId="4A4C3D5D" w14:textId="17A5E445" w:rsidR="00D01BAB" w:rsidRPr="00111D87" w:rsidRDefault="00E331BC" w:rsidP="00111D87">
      <w:pPr>
        <w:widowControl w:val="0"/>
        <w:tabs>
          <w:tab w:val="left" w:pos="1908"/>
          <w:tab w:val="left" w:pos="1909"/>
        </w:tabs>
        <w:autoSpaceDE w:val="0"/>
        <w:autoSpaceDN w:val="0"/>
        <w:spacing w:line="276" w:lineRule="auto"/>
        <w:ind w:left="10" w:right="272"/>
        <w:jc w:val="both"/>
        <w:rPr>
          <w:rFonts w:ascii="Calibri" w:hAnsi="Calibri" w:cs="Calibri"/>
          <w:sz w:val="23"/>
          <w:szCs w:val="23"/>
        </w:rPr>
      </w:pPr>
      <w:r w:rsidRPr="00111D87">
        <w:rPr>
          <w:rFonts w:ascii="Calibri" w:hAnsi="Calibri" w:cs="Calibri"/>
          <w:iCs/>
          <w:sz w:val="23"/>
          <w:szCs w:val="23"/>
        </w:rPr>
        <w:t>6.14. Não haverá exigência da garantia da contratação dos artigos 96 e seguintes da Lei nº 14.133, de 2021, pelas razões constantes do Estudo Técnico Preliminar</w:t>
      </w:r>
      <w:r w:rsidR="00D01BAB" w:rsidRPr="00111D87">
        <w:rPr>
          <w:rFonts w:ascii="Calibri" w:hAnsi="Calibri" w:cs="Calibri"/>
          <w:sz w:val="23"/>
          <w:szCs w:val="23"/>
        </w:rPr>
        <w:t>.</w:t>
      </w:r>
    </w:p>
    <w:p w14:paraId="70BB5C5D" w14:textId="77777777" w:rsidR="003A1A4F" w:rsidRPr="00111D87" w:rsidRDefault="003A1A4F" w:rsidP="00111D87">
      <w:pPr>
        <w:pStyle w:val="Nivel2"/>
        <w:numPr>
          <w:ilvl w:val="0"/>
          <w:numId w:val="0"/>
        </w:numPr>
        <w:spacing w:before="0" w:after="0"/>
        <w:rPr>
          <w:rFonts w:ascii="Calibri" w:hAnsi="Calibri" w:cs="Calibri"/>
          <w:iCs/>
          <w:color w:val="auto"/>
          <w:sz w:val="23"/>
          <w:szCs w:val="23"/>
        </w:rPr>
      </w:pPr>
    </w:p>
    <w:p w14:paraId="669B75B7" w14:textId="268232DC" w:rsidR="00F05391" w:rsidRPr="00111D87" w:rsidRDefault="0020463D" w:rsidP="00111D87">
      <w:pPr>
        <w:pStyle w:val="Nivel3"/>
        <w:spacing w:before="0" w:after="0"/>
        <w:ind w:left="0"/>
        <w:contextualSpacing/>
        <w:rPr>
          <w:rFonts w:ascii="Calibri" w:hAnsi="Calibri" w:cs="Calibri"/>
          <w:b/>
          <w:bCs/>
          <w:iCs/>
          <w:color w:val="auto"/>
          <w:sz w:val="23"/>
          <w:szCs w:val="23"/>
        </w:rPr>
      </w:pPr>
      <w:r w:rsidRPr="00111D87">
        <w:rPr>
          <w:rFonts w:ascii="Calibri" w:hAnsi="Calibri" w:cs="Calibri"/>
          <w:b/>
          <w:bCs/>
          <w:iCs/>
          <w:color w:val="auto"/>
          <w:sz w:val="23"/>
          <w:szCs w:val="23"/>
        </w:rPr>
        <w:t>7. CRITÉRIOS DE MEDIÇÃO E PAGAMENTO</w:t>
      </w:r>
    </w:p>
    <w:p w14:paraId="1A72F1E8" w14:textId="450B8934" w:rsidR="00F05391" w:rsidRPr="00111D87" w:rsidRDefault="00F05391" w:rsidP="00111D87">
      <w:pPr>
        <w:pStyle w:val="Nivel3"/>
        <w:spacing w:before="0" w:after="0"/>
        <w:ind w:left="0"/>
        <w:contextualSpacing/>
        <w:rPr>
          <w:rFonts w:ascii="Calibri" w:hAnsi="Calibri" w:cs="Calibri"/>
          <w:iCs/>
          <w:color w:val="auto"/>
          <w:sz w:val="23"/>
          <w:szCs w:val="23"/>
          <w:u w:val="single"/>
        </w:rPr>
      </w:pPr>
      <w:r w:rsidRPr="00111D87">
        <w:rPr>
          <w:rFonts w:ascii="Calibri" w:hAnsi="Calibri" w:cs="Calibri"/>
          <w:iCs/>
          <w:color w:val="auto"/>
          <w:sz w:val="23"/>
          <w:szCs w:val="23"/>
          <w:u w:val="single"/>
          <w:lang w:eastAsia="en-US"/>
        </w:rPr>
        <w:t>Recebimento do Objeto</w:t>
      </w:r>
    </w:p>
    <w:p w14:paraId="3F800FB3" w14:textId="77777777" w:rsidR="00F05391" w:rsidRPr="00111D87" w:rsidRDefault="00F05391" w:rsidP="00111D87">
      <w:pPr>
        <w:pStyle w:val="Nivel2"/>
        <w:numPr>
          <w:ilvl w:val="0"/>
          <w:numId w:val="0"/>
        </w:numPr>
        <w:spacing w:before="0" w:after="0"/>
        <w:rPr>
          <w:rFonts w:ascii="Calibri" w:hAnsi="Calibri" w:cs="Calibri"/>
          <w:iCs/>
          <w:sz w:val="23"/>
          <w:szCs w:val="23"/>
          <w:lang w:eastAsia="en-US"/>
        </w:rPr>
      </w:pPr>
      <w:r w:rsidRPr="00111D87">
        <w:rPr>
          <w:rFonts w:ascii="Calibri" w:hAnsi="Calibri" w:cs="Calibri"/>
          <w:iCs/>
          <w:sz w:val="23"/>
          <w:szCs w:val="23"/>
          <w:lang w:eastAsia="en-US"/>
        </w:rPr>
        <w:t xml:space="preserve">7.1. Os bens serão recebidos provisoriamente, de forma sumária, no ato da entrega, juntamente com a </w:t>
      </w:r>
      <w:r w:rsidRPr="00111D87">
        <w:rPr>
          <w:rFonts w:ascii="Calibri" w:eastAsia="Calibri" w:hAnsi="Calibri" w:cs="Calibri"/>
          <w:iCs/>
          <w:sz w:val="23"/>
          <w:szCs w:val="23"/>
          <w:lang w:eastAsia="en-US"/>
        </w:rPr>
        <w:t>nota</w:t>
      </w:r>
      <w:r w:rsidRPr="00111D87">
        <w:rPr>
          <w:rFonts w:ascii="Calibri" w:hAnsi="Calibri" w:cs="Calibri"/>
          <w:iCs/>
          <w:sz w:val="23"/>
          <w:szCs w:val="23"/>
          <w:lang w:eastAsia="en-US"/>
        </w:rPr>
        <w:t xml:space="preserve"> fiscal ou instrumento de cobrança equivalente, </w:t>
      </w:r>
      <w:proofErr w:type="gramStart"/>
      <w:r w:rsidRPr="00111D87">
        <w:rPr>
          <w:rFonts w:ascii="Calibri" w:hAnsi="Calibri" w:cs="Calibri"/>
          <w:iCs/>
          <w:sz w:val="23"/>
          <w:szCs w:val="23"/>
          <w:lang w:eastAsia="en-US"/>
        </w:rPr>
        <w:t>pelo(</w:t>
      </w:r>
      <w:proofErr w:type="gramEnd"/>
      <w:r w:rsidRPr="00111D87">
        <w:rPr>
          <w:rFonts w:ascii="Calibri" w:hAnsi="Calibri" w:cs="Calibri"/>
          <w:iCs/>
          <w:sz w:val="23"/>
          <w:szCs w:val="23"/>
          <w:lang w:eastAsia="en-US"/>
        </w:rPr>
        <w:t>a) responsável pelo acompanhamento e fiscalização do contrato, para efeito de posterior verificação de sua conformidade com as especificações constantes no Termo de Referência</w:t>
      </w:r>
      <w:r w:rsidRPr="00111D87">
        <w:rPr>
          <w:rFonts w:ascii="Calibri" w:hAnsi="Calibri" w:cs="Calibri"/>
          <w:iCs/>
          <w:color w:val="FF0000"/>
          <w:sz w:val="23"/>
          <w:szCs w:val="23"/>
          <w:lang w:eastAsia="en-US"/>
        </w:rPr>
        <w:t xml:space="preserve"> </w:t>
      </w:r>
      <w:r w:rsidRPr="00111D87">
        <w:rPr>
          <w:rFonts w:ascii="Calibri" w:hAnsi="Calibri" w:cs="Calibri"/>
          <w:iCs/>
          <w:sz w:val="23"/>
          <w:szCs w:val="23"/>
          <w:lang w:eastAsia="en-US"/>
        </w:rPr>
        <w:t>e na proposta.</w:t>
      </w:r>
    </w:p>
    <w:p w14:paraId="7A4649B8" w14:textId="2848B9F1" w:rsidR="00F05391" w:rsidRPr="00111D87" w:rsidRDefault="00F05391" w:rsidP="00111D87">
      <w:pPr>
        <w:pStyle w:val="Nivel2"/>
        <w:numPr>
          <w:ilvl w:val="0"/>
          <w:numId w:val="0"/>
        </w:numPr>
        <w:spacing w:before="0" w:after="0"/>
        <w:rPr>
          <w:rFonts w:ascii="Calibri" w:hAnsi="Calibri" w:cs="Calibri"/>
          <w:iCs/>
          <w:sz w:val="23"/>
          <w:szCs w:val="23"/>
          <w:lang w:eastAsia="en-US"/>
        </w:rPr>
      </w:pPr>
      <w:r w:rsidRPr="00111D87">
        <w:rPr>
          <w:rFonts w:ascii="Calibri" w:hAnsi="Calibri" w:cs="Calibri"/>
          <w:iCs/>
          <w:sz w:val="23"/>
          <w:szCs w:val="23"/>
          <w:lang w:eastAsia="en-US"/>
        </w:rPr>
        <w:t>7.2. Os bens poderão ser rejeitados, no todo ou em parte, inclusive antes do recebimento provisório, quando em desacordo com as especificações constantes no Termo de Referência</w:t>
      </w:r>
      <w:r w:rsidRPr="00111D87">
        <w:rPr>
          <w:rFonts w:ascii="Calibri" w:hAnsi="Calibri" w:cs="Calibri"/>
          <w:iCs/>
          <w:color w:val="FF0000"/>
          <w:sz w:val="23"/>
          <w:szCs w:val="23"/>
          <w:lang w:eastAsia="en-US"/>
        </w:rPr>
        <w:t xml:space="preserve"> </w:t>
      </w:r>
      <w:r w:rsidRPr="00111D87">
        <w:rPr>
          <w:rFonts w:ascii="Calibri" w:hAnsi="Calibri" w:cs="Calibri"/>
          <w:iCs/>
          <w:sz w:val="23"/>
          <w:szCs w:val="23"/>
          <w:lang w:eastAsia="en-US"/>
        </w:rPr>
        <w:t xml:space="preserve">e na proposta, devendo ser substituídos no </w:t>
      </w:r>
      <w:r w:rsidRPr="00111D87">
        <w:rPr>
          <w:rFonts w:ascii="Calibri" w:hAnsi="Calibri" w:cs="Calibri"/>
          <w:iCs/>
          <w:color w:val="auto"/>
          <w:sz w:val="23"/>
          <w:szCs w:val="23"/>
          <w:lang w:eastAsia="en-US"/>
        </w:rPr>
        <w:t xml:space="preserve">prazo de </w:t>
      </w:r>
      <w:r w:rsidR="00E331BC" w:rsidRPr="00111D87">
        <w:rPr>
          <w:rFonts w:ascii="Calibri" w:hAnsi="Calibri" w:cs="Calibri"/>
          <w:iCs/>
          <w:color w:val="auto"/>
          <w:sz w:val="23"/>
          <w:szCs w:val="23"/>
          <w:lang w:eastAsia="en-US"/>
        </w:rPr>
        <w:t>48</w:t>
      </w:r>
      <w:r w:rsidR="003A1A4F" w:rsidRPr="00111D87">
        <w:rPr>
          <w:rFonts w:ascii="Calibri" w:hAnsi="Calibri" w:cs="Calibri"/>
          <w:iCs/>
          <w:color w:val="auto"/>
          <w:sz w:val="23"/>
          <w:szCs w:val="23"/>
          <w:lang w:eastAsia="en-US"/>
        </w:rPr>
        <w:t xml:space="preserve"> (</w:t>
      </w:r>
      <w:r w:rsidR="00E331BC" w:rsidRPr="00111D87">
        <w:rPr>
          <w:rFonts w:ascii="Calibri" w:hAnsi="Calibri" w:cs="Calibri"/>
          <w:iCs/>
          <w:color w:val="auto"/>
          <w:sz w:val="23"/>
          <w:szCs w:val="23"/>
          <w:lang w:eastAsia="en-US"/>
        </w:rPr>
        <w:t>quarenta e oito</w:t>
      </w:r>
      <w:r w:rsidR="00CC6681" w:rsidRPr="00111D87">
        <w:rPr>
          <w:rFonts w:ascii="Calibri" w:hAnsi="Calibri" w:cs="Calibri"/>
          <w:iCs/>
          <w:color w:val="auto"/>
          <w:sz w:val="23"/>
          <w:szCs w:val="23"/>
          <w:lang w:eastAsia="en-US"/>
        </w:rPr>
        <w:t xml:space="preserve">) </w:t>
      </w:r>
      <w:r w:rsidR="00E331BC" w:rsidRPr="00111D87">
        <w:rPr>
          <w:rFonts w:ascii="Calibri" w:hAnsi="Calibri" w:cs="Calibri"/>
          <w:iCs/>
          <w:color w:val="auto"/>
          <w:sz w:val="23"/>
          <w:szCs w:val="23"/>
          <w:lang w:eastAsia="en-US"/>
        </w:rPr>
        <w:t>horas</w:t>
      </w:r>
      <w:r w:rsidRPr="00111D87">
        <w:rPr>
          <w:rFonts w:ascii="Calibri" w:hAnsi="Calibri" w:cs="Calibri"/>
          <w:iCs/>
          <w:color w:val="auto"/>
          <w:sz w:val="23"/>
          <w:szCs w:val="23"/>
          <w:lang w:eastAsia="en-US"/>
        </w:rPr>
        <w:t xml:space="preserve">, a contar da notificação da contratada, às suas custas, sem </w:t>
      </w:r>
      <w:r w:rsidRPr="00111D87">
        <w:rPr>
          <w:rFonts w:ascii="Calibri" w:hAnsi="Calibri" w:cs="Calibri"/>
          <w:iCs/>
          <w:sz w:val="23"/>
          <w:szCs w:val="23"/>
          <w:lang w:eastAsia="en-US"/>
        </w:rPr>
        <w:t>prejuízo da aplicação das penalidades.</w:t>
      </w:r>
    </w:p>
    <w:p w14:paraId="0FC25CF1" w14:textId="2F988928" w:rsidR="00F05391" w:rsidRPr="00111D87" w:rsidRDefault="00F05391" w:rsidP="00111D87">
      <w:pPr>
        <w:pStyle w:val="Nivel2"/>
        <w:numPr>
          <w:ilvl w:val="0"/>
          <w:numId w:val="0"/>
        </w:numPr>
        <w:spacing w:before="0" w:after="0"/>
        <w:rPr>
          <w:rFonts w:ascii="Calibri" w:hAnsi="Calibri" w:cs="Calibri"/>
          <w:iCs/>
          <w:sz w:val="23"/>
          <w:szCs w:val="23"/>
          <w:lang w:eastAsia="en-US"/>
        </w:rPr>
      </w:pPr>
      <w:r w:rsidRPr="00111D87">
        <w:rPr>
          <w:rFonts w:ascii="Calibri" w:hAnsi="Calibri" w:cs="Calibri"/>
          <w:iCs/>
          <w:sz w:val="23"/>
          <w:szCs w:val="23"/>
          <w:lang w:eastAsia="en-US"/>
        </w:rPr>
        <w:t xml:space="preserve">7.3. O recebimento definitivo ocorrerá no </w:t>
      </w:r>
      <w:r w:rsidRPr="00111D87">
        <w:rPr>
          <w:rFonts w:ascii="Calibri" w:hAnsi="Calibri" w:cs="Calibri"/>
          <w:iCs/>
          <w:color w:val="auto"/>
          <w:sz w:val="23"/>
          <w:szCs w:val="23"/>
          <w:lang w:eastAsia="en-US"/>
        </w:rPr>
        <w:t xml:space="preserve">prazo de </w:t>
      </w:r>
      <w:r w:rsidR="00E331BC" w:rsidRPr="00111D87">
        <w:rPr>
          <w:rFonts w:ascii="Calibri" w:hAnsi="Calibri" w:cs="Calibri"/>
          <w:iCs/>
          <w:color w:val="auto"/>
          <w:sz w:val="23"/>
          <w:szCs w:val="23"/>
          <w:lang w:eastAsia="en-US"/>
        </w:rPr>
        <w:t>05</w:t>
      </w:r>
      <w:r w:rsidR="00501C1B" w:rsidRPr="00111D87">
        <w:rPr>
          <w:rFonts w:ascii="Calibri" w:hAnsi="Calibri" w:cs="Calibri"/>
          <w:iCs/>
          <w:color w:val="auto"/>
          <w:sz w:val="23"/>
          <w:szCs w:val="23"/>
          <w:lang w:eastAsia="en-US"/>
        </w:rPr>
        <w:t xml:space="preserve"> </w:t>
      </w:r>
      <w:r w:rsidRPr="00111D87">
        <w:rPr>
          <w:rFonts w:ascii="Calibri" w:hAnsi="Calibri" w:cs="Calibri"/>
          <w:iCs/>
          <w:color w:val="auto"/>
          <w:sz w:val="23"/>
          <w:szCs w:val="23"/>
          <w:lang w:eastAsia="en-US"/>
        </w:rPr>
        <w:t>(</w:t>
      </w:r>
      <w:r w:rsidR="00E331BC" w:rsidRPr="00111D87">
        <w:rPr>
          <w:rFonts w:ascii="Calibri" w:hAnsi="Calibri" w:cs="Calibri"/>
          <w:iCs/>
          <w:color w:val="auto"/>
          <w:sz w:val="23"/>
          <w:szCs w:val="23"/>
          <w:lang w:eastAsia="en-US"/>
        </w:rPr>
        <w:t>cinco</w:t>
      </w:r>
      <w:r w:rsidRPr="00111D87">
        <w:rPr>
          <w:rFonts w:ascii="Calibri" w:hAnsi="Calibri" w:cs="Calibri"/>
          <w:iCs/>
          <w:color w:val="auto"/>
          <w:sz w:val="23"/>
          <w:szCs w:val="23"/>
          <w:lang w:eastAsia="en-US"/>
        </w:rPr>
        <w:t xml:space="preserve">) dias, </w:t>
      </w:r>
      <w:r w:rsidRPr="00111D87">
        <w:rPr>
          <w:rFonts w:ascii="Calibri" w:hAnsi="Calibri" w:cs="Calibri"/>
          <w:iCs/>
          <w:sz w:val="23"/>
          <w:szCs w:val="23"/>
          <w:lang w:eastAsia="en-US"/>
        </w:rPr>
        <w:t>a contar do recebimento da nota fiscal ou instrumento de cobrança equivalente pela Administração, após a verificação da qualidade e quantidade do material e consequente aceitação mediante termo detalhado.</w:t>
      </w:r>
    </w:p>
    <w:p w14:paraId="57625C2E" w14:textId="4E7222F6" w:rsidR="00F05391" w:rsidRPr="00111D87" w:rsidRDefault="00F05391" w:rsidP="00111D87">
      <w:pPr>
        <w:pStyle w:val="Nivel2"/>
        <w:numPr>
          <w:ilvl w:val="0"/>
          <w:numId w:val="0"/>
        </w:numPr>
        <w:spacing w:before="0" w:after="0"/>
        <w:rPr>
          <w:rFonts w:ascii="Calibri" w:hAnsi="Calibri" w:cs="Calibri"/>
          <w:iCs/>
          <w:color w:val="auto"/>
          <w:sz w:val="23"/>
          <w:szCs w:val="23"/>
          <w:lang w:eastAsia="en-US"/>
        </w:rPr>
      </w:pPr>
      <w:r w:rsidRPr="00111D87">
        <w:rPr>
          <w:rFonts w:ascii="Calibri" w:hAnsi="Calibri" w:cs="Calibri"/>
          <w:iCs/>
          <w:sz w:val="23"/>
          <w:szCs w:val="23"/>
          <w:lang w:eastAsia="en-US"/>
        </w:rPr>
        <w:t xml:space="preserve">7.4. Para as contratações decorrentes de despesas cujos valores não ultrapassem o limite de que trata o </w:t>
      </w:r>
      <w:hyperlink r:id="rId25" w:anchor="art75" w:history="1">
        <w:r w:rsidRPr="00111D87">
          <w:rPr>
            <w:rStyle w:val="Hyperlink"/>
            <w:rFonts w:ascii="Calibri" w:hAnsi="Calibri" w:cs="Calibri"/>
            <w:iCs/>
            <w:color w:val="auto"/>
            <w:sz w:val="23"/>
            <w:szCs w:val="23"/>
            <w:u w:val="none"/>
            <w:lang w:eastAsia="en-US"/>
          </w:rPr>
          <w:t>inciso II do art. 75 da Lei nº 14.133, de 2021</w:t>
        </w:r>
      </w:hyperlink>
      <w:r w:rsidRPr="00111D87">
        <w:rPr>
          <w:rFonts w:ascii="Calibri" w:hAnsi="Calibri" w:cs="Calibri"/>
          <w:iCs/>
          <w:color w:val="auto"/>
          <w:sz w:val="23"/>
          <w:szCs w:val="23"/>
          <w:lang w:eastAsia="en-US"/>
        </w:rPr>
        <w:t xml:space="preserve">, </w:t>
      </w:r>
      <w:r w:rsidRPr="00111D87">
        <w:rPr>
          <w:rFonts w:ascii="Calibri" w:hAnsi="Calibri" w:cs="Calibri"/>
          <w:iCs/>
          <w:sz w:val="23"/>
          <w:szCs w:val="23"/>
          <w:lang w:eastAsia="en-US"/>
        </w:rPr>
        <w:t xml:space="preserve">o prazo máximo para o recebimento definitivo será de até </w:t>
      </w:r>
      <w:r w:rsidR="003A1A4F" w:rsidRPr="00111D87">
        <w:rPr>
          <w:rFonts w:ascii="Calibri" w:hAnsi="Calibri" w:cs="Calibri"/>
          <w:iCs/>
          <w:color w:val="auto"/>
          <w:sz w:val="23"/>
          <w:szCs w:val="23"/>
          <w:lang w:eastAsia="en-US"/>
        </w:rPr>
        <w:t>05</w:t>
      </w:r>
      <w:r w:rsidRPr="00111D87">
        <w:rPr>
          <w:rFonts w:ascii="Calibri" w:hAnsi="Calibri" w:cs="Calibri"/>
          <w:iCs/>
          <w:color w:val="auto"/>
          <w:sz w:val="23"/>
          <w:szCs w:val="23"/>
          <w:lang w:eastAsia="en-US"/>
        </w:rPr>
        <w:t xml:space="preserve"> (</w:t>
      </w:r>
      <w:r w:rsidR="003A1A4F" w:rsidRPr="00111D87">
        <w:rPr>
          <w:rFonts w:ascii="Calibri" w:hAnsi="Calibri" w:cs="Calibri"/>
          <w:iCs/>
          <w:color w:val="auto"/>
          <w:sz w:val="23"/>
          <w:szCs w:val="23"/>
          <w:lang w:eastAsia="en-US"/>
        </w:rPr>
        <w:t>cinco</w:t>
      </w:r>
      <w:r w:rsidRPr="00111D87">
        <w:rPr>
          <w:rFonts w:ascii="Calibri" w:hAnsi="Calibri" w:cs="Calibri"/>
          <w:iCs/>
          <w:color w:val="auto"/>
          <w:sz w:val="23"/>
          <w:szCs w:val="23"/>
          <w:lang w:eastAsia="en-US"/>
        </w:rPr>
        <w:t>) dias úteis</w:t>
      </w:r>
      <w:r w:rsidRPr="00111D87">
        <w:rPr>
          <w:rFonts w:ascii="Calibri" w:hAnsi="Calibri" w:cs="Calibri"/>
          <w:iCs/>
          <w:sz w:val="23"/>
          <w:szCs w:val="23"/>
          <w:lang w:eastAsia="en-US"/>
        </w:rPr>
        <w:t>.</w:t>
      </w:r>
    </w:p>
    <w:p w14:paraId="7377449F" w14:textId="0D798E78" w:rsidR="00F05391" w:rsidRPr="00111D87" w:rsidRDefault="00F05391" w:rsidP="00111D87">
      <w:pPr>
        <w:pStyle w:val="Nivel2"/>
        <w:numPr>
          <w:ilvl w:val="0"/>
          <w:numId w:val="0"/>
        </w:numPr>
        <w:spacing w:before="0" w:after="0"/>
        <w:rPr>
          <w:rFonts w:ascii="Calibri" w:hAnsi="Calibri" w:cs="Calibri"/>
          <w:iCs/>
          <w:sz w:val="23"/>
          <w:szCs w:val="23"/>
          <w:lang w:eastAsia="en-US"/>
        </w:rPr>
      </w:pPr>
      <w:r w:rsidRPr="00111D87">
        <w:rPr>
          <w:rFonts w:ascii="Calibri" w:hAnsi="Calibri" w:cs="Calibri"/>
          <w:iCs/>
          <w:sz w:val="23"/>
          <w:szCs w:val="23"/>
          <w:lang w:eastAsia="en-US"/>
        </w:rPr>
        <w:t xml:space="preserve">7.5. O prazo para recebimento definitivo poderá ser excepcionalmente prorrogado, </w:t>
      </w:r>
      <w:r w:rsidRPr="00111D87">
        <w:rPr>
          <w:rFonts w:ascii="Calibri" w:hAnsi="Calibri" w:cs="Calibri"/>
          <w:iCs/>
          <w:color w:val="auto"/>
          <w:sz w:val="23"/>
          <w:szCs w:val="23"/>
          <w:lang w:eastAsia="en-US"/>
        </w:rPr>
        <w:t>de forma justificada, por igual período, quando houver necessidade de diligências para a aferição do ate</w:t>
      </w:r>
      <w:r w:rsidRPr="00111D87">
        <w:rPr>
          <w:rFonts w:ascii="Calibri" w:hAnsi="Calibri" w:cs="Calibri"/>
          <w:iCs/>
          <w:sz w:val="23"/>
          <w:szCs w:val="23"/>
          <w:lang w:eastAsia="en-US"/>
        </w:rPr>
        <w:t>ndimento das exigências contratuais.</w:t>
      </w:r>
    </w:p>
    <w:p w14:paraId="419087E4" w14:textId="7840535B" w:rsidR="00F05391" w:rsidRPr="00111D87" w:rsidRDefault="00F05391" w:rsidP="00111D87">
      <w:pPr>
        <w:pStyle w:val="Nivel2"/>
        <w:numPr>
          <w:ilvl w:val="0"/>
          <w:numId w:val="0"/>
        </w:numPr>
        <w:spacing w:before="0" w:after="0"/>
        <w:rPr>
          <w:rFonts w:ascii="Calibri" w:hAnsi="Calibri" w:cs="Calibri"/>
          <w:iCs/>
          <w:sz w:val="23"/>
          <w:szCs w:val="23"/>
          <w:lang w:eastAsia="en-US"/>
        </w:rPr>
      </w:pPr>
      <w:r w:rsidRPr="00111D87">
        <w:rPr>
          <w:rFonts w:ascii="Calibri" w:hAnsi="Calibri" w:cs="Calibri"/>
          <w:bCs/>
          <w:iCs/>
          <w:sz w:val="23"/>
          <w:szCs w:val="23"/>
          <w:lang w:eastAsia="en-US"/>
        </w:rPr>
        <w:t xml:space="preserve">7.6. No caso de controvérsia sobre a execução do objeto, quanto à dimensão, qualidade e quantidade, deverá ser observado o teor do </w:t>
      </w:r>
      <w:hyperlink r:id="rId26" w:anchor="art143" w:history="1">
        <w:r w:rsidRPr="00111D87">
          <w:rPr>
            <w:rStyle w:val="Hyperlink"/>
            <w:rFonts w:ascii="Calibri" w:hAnsi="Calibri" w:cs="Calibri"/>
            <w:bCs/>
            <w:iCs/>
            <w:color w:val="auto"/>
            <w:sz w:val="23"/>
            <w:szCs w:val="23"/>
            <w:u w:val="none"/>
            <w:lang w:eastAsia="en-US"/>
          </w:rPr>
          <w:t>art. 143 da Lei nº 14.133, de 2021</w:t>
        </w:r>
      </w:hyperlink>
      <w:r w:rsidRPr="00111D87">
        <w:rPr>
          <w:rFonts w:ascii="Calibri" w:hAnsi="Calibri" w:cs="Calibri"/>
          <w:bCs/>
          <w:iCs/>
          <w:color w:val="auto"/>
          <w:sz w:val="23"/>
          <w:szCs w:val="23"/>
          <w:lang w:eastAsia="en-US"/>
        </w:rPr>
        <w:t>, co</w:t>
      </w:r>
      <w:r w:rsidRPr="00111D87">
        <w:rPr>
          <w:rFonts w:ascii="Calibri" w:hAnsi="Calibri" w:cs="Calibri"/>
          <w:bCs/>
          <w:iCs/>
          <w:sz w:val="23"/>
          <w:szCs w:val="23"/>
          <w:lang w:eastAsia="en-US"/>
        </w:rPr>
        <w:t xml:space="preserve">municando-se à empresa para </w:t>
      </w:r>
      <w:r w:rsidRPr="00111D87">
        <w:rPr>
          <w:rFonts w:ascii="Calibri" w:hAnsi="Calibri" w:cs="Calibri"/>
          <w:bCs/>
          <w:iCs/>
          <w:sz w:val="23"/>
          <w:szCs w:val="23"/>
          <w:lang w:eastAsia="en-US"/>
        </w:rPr>
        <w:lastRenderedPageBreak/>
        <w:t xml:space="preserve">emissão de Nota Fiscal no que </w:t>
      </w:r>
      <w:proofErr w:type="spellStart"/>
      <w:r w:rsidRPr="00111D87">
        <w:rPr>
          <w:rFonts w:ascii="Calibri" w:hAnsi="Calibri" w:cs="Calibri"/>
          <w:bCs/>
          <w:iCs/>
          <w:sz w:val="23"/>
          <w:szCs w:val="23"/>
          <w:lang w:eastAsia="en-US"/>
        </w:rPr>
        <w:t>pertine</w:t>
      </w:r>
      <w:proofErr w:type="spellEnd"/>
      <w:r w:rsidRPr="00111D87">
        <w:rPr>
          <w:rFonts w:ascii="Calibri" w:hAnsi="Calibri" w:cs="Calibri"/>
          <w:bCs/>
          <w:iCs/>
          <w:sz w:val="23"/>
          <w:szCs w:val="23"/>
          <w:lang w:eastAsia="en-US"/>
        </w:rPr>
        <w:t xml:space="preserve"> à parcela incontroversa da execução do objeto, para efeito de liquidação e pagamento.</w:t>
      </w:r>
    </w:p>
    <w:p w14:paraId="60BA00AE" w14:textId="1911ECF6" w:rsidR="00F05391" w:rsidRPr="00111D87" w:rsidRDefault="00F05391" w:rsidP="00111D87">
      <w:pPr>
        <w:pStyle w:val="Nivel2"/>
        <w:numPr>
          <w:ilvl w:val="0"/>
          <w:numId w:val="0"/>
        </w:numPr>
        <w:spacing w:before="0" w:after="0"/>
        <w:rPr>
          <w:rFonts w:ascii="Calibri" w:hAnsi="Calibri" w:cs="Calibri"/>
          <w:iCs/>
          <w:sz w:val="23"/>
          <w:szCs w:val="23"/>
          <w:lang w:eastAsia="en-US"/>
        </w:rPr>
      </w:pPr>
      <w:r w:rsidRPr="00111D87">
        <w:rPr>
          <w:rFonts w:ascii="Calibri" w:hAnsi="Calibri" w:cs="Calibri"/>
          <w:iCs/>
          <w:sz w:val="23"/>
          <w:szCs w:val="23"/>
          <w:lang w:eastAsia="en-US"/>
        </w:rPr>
        <w:t>7.7.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816480A" w14:textId="6BE5E7FA" w:rsidR="00F05391" w:rsidRPr="00111D87" w:rsidRDefault="00F05391" w:rsidP="00111D87">
      <w:pPr>
        <w:pStyle w:val="Nivel2"/>
        <w:numPr>
          <w:ilvl w:val="0"/>
          <w:numId w:val="0"/>
        </w:numPr>
        <w:spacing w:before="0" w:after="0"/>
        <w:rPr>
          <w:rFonts w:ascii="Calibri" w:hAnsi="Calibri" w:cs="Calibri"/>
          <w:iCs/>
          <w:sz w:val="23"/>
          <w:szCs w:val="23"/>
          <w:lang w:eastAsia="en-US"/>
        </w:rPr>
      </w:pPr>
      <w:r w:rsidRPr="00111D87">
        <w:rPr>
          <w:rFonts w:ascii="Calibri" w:hAnsi="Calibri" w:cs="Calibri"/>
          <w:iCs/>
          <w:sz w:val="23"/>
          <w:szCs w:val="23"/>
          <w:lang w:eastAsia="en-US"/>
        </w:rPr>
        <w:t>7.8. O recebimento provisório ou definitivo não excluirá a responsabilidade civil pela solidez e pela segurança do serviço nem a responsabilidade ético-profissional pela perfeita execução do contrato.</w:t>
      </w:r>
    </w:p>
    <w:p w14:paraId="6E015BA7" w14:textId="77777777" w:rsidR="0020463D" w:rsidRPr="00111D87" w:rsidRDefault="0020463D" w:rsidP="00111D87">
      <w:pPr>
        <w:pStyle w:val="Nivel2"/>
        <w:numPr>
          <w:ilvl w:val="0"/>
          <w:numId w:val="0"/>
        </w:numPr>
        <w:spacing w:before="0" w:after="0"/>
        <w:rPr>
          <w:rFonts w:ascii="Calibri" w:hAnsi="Calibri" w:cs="Calibri"/>
          <w:iCs/>
          <w:sz w:val="23"/>
          <w:szCs w:val="23"/>
          <w:u w:val="single"/>
          <w:lang w:eastAsia="en-US"/>
        </w:rPr>
      </w:pPr>
    </w:p>
    <w:p w14:paraId="060E5F02" w14:textId="2310D709" w:rsidR="00F05391" w:rsidRPr="00111D87" w:rsidRDefault="00F05391" w:rsidP="00111D87">
      <w:pPr>
        <w:pStyle w:val="Nivel2"/>
        <w:numPr>
          <w:ilvl w:val="0"/>
          <w:numId w:val="0"/>
        </w:numPr>
        <w:spacing w:before="0" w:after="0"/>
        <w:rPr>
          <w:rFonts w:ascii="Calibri" w:hAnsi="Calibri" w:cs="Calibri"/>
          <w:iCs/>
          <w:sz w:val="23"/>
          <w:szCs w:val="23"/>
          <w:u w:val="single"/>
          <w:lang w:eastAsia="en-US"/>
        </w:rPr>
      </w:pPr>
      <w:r w:rsidRPr="00111D87">
        <w:rPr>
          <w:rFonts w:ascii="Calibri" w:hAnsi="Calibri" w:cs="Calibri"/>
          <w:iCs/>
          <w:color w:val="auto"/>
          <w:sz w:val="23"/>
          <w:szCs w:val="23"/>
          <w:u w:val="single"/>
          <w:lang w:eastAsia="en-US"/>
        </w:rPr>
        <w:t>Liquidação</w:t>
      </w:r>
    </w:p>
    <w:p w14:paraId="705F7962" w14:textId="626340A2" w:rsidR="00F05391" w:rsidRPr="00111D87" w:rsidRDefault="00F05391" w:rsidP="00111D87">
      <w:pPr>
        <w:pStyle w:val="Nivel2"/>
        <w:numPr>
          <w:ilvl w:val="0"/>
          <w:numId w:val="0"/>
        </w:numPr>
        <w:spacing w:before="0" w:after="0"/>
        <w:rPr>
          <w:rFonts w:ascii="Calibri" w:hAnsi="Calibri" w:cs="Calibri"/>
          <w:iCs/>
          <w:color w:val="auto"/>
          <w:sz w:val="23"/>
          <w:szCs w:val="23"/>
          <w:lang w:eastAsia="en-US"/>
        </w:rPr>
      </w:pPr>
      <w:r w:rsidRPr="00111D87">
        <w:rPr>
          <w:rFonts w:ascii="Calibri" w:hAnsi="Calibri" w:cs="Calibri"/>
          <w:iCs/>
          <w:sz w:val="23"/>
          <w:szCs w:val="23"/>
          <w:lang w:eastAsia="en-US"/>
        </w:rPr>
        <w:t xml:space="preserve">7.9. Recebida a Nota Fiscal ou documento de cobrança equivalente, correrá o prazo de </w:t>
      </w:r>
      <w:r w:rsidR="00E331BC" w:rsidRPr="00111D87">
        <w:rPr>
          <w:rFonts w:ascii="Calibri" w:hAnsi="Calibri" w:cs="Calibri"/>
          <w:iCs/>
          <w:sz w:val="23"/>
          <w:szCs w:val="23"/>
          <w:lang w:eastAsia="en-US"/>
        </w:rPr>
        <w:t>até (30) trinta</w:t>
      </w:r>
      <w:r w:rsidRPr="00111D87">
        <w:rPr>
          <w:rFonts w:ascii="Calibri" w:hAnsi="Calibri" w:cs="Calibri"/>
          <w:iCs/>
          <w:sz w:val="23"/>
          <w:szCs w:val="23"/>
          <w:lang w:eastAsia="en-US"/>
        </w:rPr>
        <w:t xml:space="preserve"> dias para fins de liquidação, na forma desta seção, prorrogáveis por igual período, nos termos do </w:t>
      </w:r>
      <w:hyperlink r:id="rId27" w:anchor="art7§2" w:history="1">
        <w:r w:rsidRPr="00111D87">
          <w:rPr>
            <w:rStyle w:val="Hyperlink"/>
            <w:rFonts w:ascii="Calibri" w:hAnsi="Calibri" w:cs="Calibri"/>
            <w:iCs/>
            <w:color w:val="auto"/>
            <w:sz w:val="23"/>
            <w:szCs w:val="23"/>
            <w:u w:val="none"/>
            <w:lang w:eastAsia="en-US"/>
          </w:rPr>
          <w:t>art. 7º, §2º da Instrução Normativa SEGES/ME nº 77/2022</w:t>
        </w:r>
      </w:hyperlink>
      <w:r w:rsidRPr="00111D87">
        <w:rPr>
          <w:rFonts w:ascii="Calibri" w:hAnsi="Calibri" w:cs="Calibri"/>
          <w:iCs/>
          <w:color w:val="auto"/>
          <w:sz w:val="23"/>
          <w:szCs w:val="23"/>
          <w:lang w:eastAsia="en-US"/>
        </w:rPr>
        <w:t>.</w:t>
      </w:r>
    </w:p>
    <w:p w14:paraId="19C0A482" w14:textId="78F7CF12" w:rsidR="00F05391" w:rsidRPr="00111D87" w:rsidRDefault="00F05391" w:rsidP="00111D87">
      <w:pPr>
        <w:pStyle w:val="Nivel3"/>
        <w:spacing w:before="0" w:after="0"/>
        <w:ind w:left="708"/>
        <w:rPr>
          <w:rFonts w:ascii="Calibri" w:hAnsi="Calibri" w:cs="Calibri"/>
          <w:iCs/>
          <w:color w:val="auto"/>
          <w:sz w:val="23"/>
          <w:szCs w:val="23"/>
        </w:rPr>
      </w:pPr>
      <w:r w:rsidRPr="00111D87">
        <w:rPr>
          <w:rFonts w:ascii="Calibri" w:hAnsi="Calibri" w:cs="Calibri"/>
          <w:iCs/>
          <w:color w:val="auto"/>
          <w:sz w:val="23"/>
          <w:szCs w:val="23"/>
        </w:rPr>
        <w:t xml:space="preserve">7.9.1. O prazo de que trata o item anterior será reduzido à metade, mantendo-se a possibilidade de prorrogação, no caso de contratações decorrentes de despesas cujos valores não ultrapassem o limite de que trata o </w:t>
      </w:r>
      <w:hyperlink r:id="rId28" w:anchor="art75" w:history="1">
        <w:r w:rsidRPr="00111D87">
          <w:rPr>
            <w:rStyle w:val="Hyperlink"/>
            <w:rFonts w:ascii="Calibri" w:hAnsi="Calibri" w:cs="Calibri"/>
            <w:iCs/>
            <w:color w:val="auto"/>
            <w:sz w:val="23"/>
            <w:szCs w:val="23"/>
            <w:u w:val="none"/>
          </w:rPr>
          <w:t>inciso II do art. 75 da Lei nº 14.133, de 2021</w:t>
        </w:r>
      </w:hyperlink>
      <w:r w:rsidRPr="00111D87">
        <w:rPr>
          <w:rFonts w:ascii="Calibri" w:hAnsi="Calibri" w:cs="Calibri"/>
          <w:iCs/>
          <w:color w:val="auto"/>
          <w:sz w:val="23"/>
          <w:szCs w:val="23"/>
        </w:rPr>
        <w:t>.</w:t>
      </w:r>
    </w:p>
    <w:p w14:paraId="0E73C51A" w14:textId="5BB33481" w:rsidR="00F05391" w:rsidRPr="00111D87" w:rsidRDefault="00F05391" w:rsidP="00111D87">
      <w:pPr>
        <w:pStyle w:val="Nivel2"/>
        <w:numPr>
          <w:ilvl w:val="0"/>
          <w:numId w:val="0"/>
        </w:numPr>
        <w:spacing w:before="0" w:after="0"/>
        <w:rPr>
          <w:rFonts w:ascii="Calibri" w:hAnsi="Calibri" w:cs="Calibri"/>
          <w:iCs/>
          <w:sz w:val="23"/>
          <w:szCs w:val="23"/>
          <w:lang w:eastAsia="en-US"/>
        </w:rPr>
      </w:pPr>
      <w:r w:rsidRPr="00111D87">
        <w:rPr>
          <w:rFonts w:ascii="Calibri" w:hAnsi="Calibri" w:cs="Calibri"/>
          <w:iCs/>
          <w:sz w:val="23"/>
          <w:szCs w:val="23"/>
          <w:lang w:eastAsia="en-US"/>
        </w:rPr>
        <w:t xml:space="preserve">7.10. Para fins de liquidação, o setor competente deverá verificar se a nota fiscal ou instrumento de cobrança equivalente apresentado expressa os elementos necessários e essenciais do documento, tais como: </w:t>
      </w:r>
    </w:p>
    <w:p w14:paraId="0A5D40ED" w14:textId="77777777" w:rsidR="00F05391" w:rsidRPr="00111D87" w:rsidRDefault="00F05391" w:rsidP="00111D87">
      <w:pPr>
        <w:numPr>
          <w:ilvl w:val="0"/>
          <w:numId w:val="15"/>
        </w:numPr>
        <w:suppressAutoHyphens/>
        <w:spacing w:line="276" w:lineRule="auto"/>
        <w:ind w:left="851" w:firstLine="0"/>
        <w:contextualSpacing/>
        <w:jc w:val="both"/>
        <w:rPr>
          <w:rFonts w:ascii="Calibri" w:eastAsia="Calibri" w:hAnsi="Calibri" w:cs="Calibri"/>
          <w:iCs/>
          <w:color w:val="000000"/>
          <w:sz w:val="23"/>
          <w:szCs w:val="23"/>
          <w:lang w:eastAsia="en-US"/>
        </w:rPr>
      </w:pPr>
      <w:proofErr w:type="gramStart"/>
      <w:r w:rsidRPr="00111D87">
        <w:rPr>
          <w:rFonts w:ascii="Calibri" w:eastAsia="Calibri" w:hAnsi="Calibri" w:cs="Calibri"/>
          <w:iCs/>
          <w:color w:val="000000"/>
          <w:sz w:val="23"/>
          <w:szCs w:val="23"/>
          <w:lang w:eastAsia="en-US"/>
        </w:rPr>
        <w:t>o</w:t>
      </w:r>
      <w:proofErr w:type="gramEnd"/>
      <w:r w:rsidRPr="00111D87">
        <w:rPr>
          <w:rFonts w:ascii="Calibri" w:eastAsia="Calibri" w:hAnsi="Calibri" w:cs="Calibri"/>
          <w:iCs/>
          <w:color w:val="000000"/>
          <w:sz w:val="23"/>
          <w:szCs w:val="23"/>
          <w:lang w:eastAsia="en-US"/>
        </w:rPr>
        <w:t xml:space="preserve"> prazo de validade;</w:t>
      </w:r>
    </w:p>
    <w:p w14:paraId="36908CB4" w14:textId="77777777" w:rsidR="00F05391" w:rsidRPr="00111D87" w:rsidRDefault="00F05391" w:rsidP="00111D87">
      <w:pPr>
        <w:numPr>
          <w:ilvl w:val="0"/>
          <w:numId w:val="15"/>
        </w:numPr>
        <w:suppressAutoHyphens/>
        <w:spacing w:line="276" w:lineRule="auto"/>
        <w:ind w:left="851" w:firstLine="0"/>
        <w:contextualSpacing/>
        <w:jc w:val="both"/>
        <w:rPr>
          <w:rFonts w:ascii="Calibri" w:eastAsia="Calibri" w:hAnsi="Calibri" w:cs="Calibri"/>
          <w:iCs/>
          <w:color w:val="000000"/>
          <w:sz w:val="23"/>
          <w:szCs w:val="23"/>
          <w:lang w:eastAsia="en-US"/>
        </w:rPr>
      </w:pPr>
      <w:proofErr w:type="gramStart"/>
      <w:r w:rsidRPr="00111D87">
        <w:rPr>
          <w:rFonts w:ascii="Calibri" w:eastAsia="Calibri" w:hAnsi="Calibri" w:cs="Calibri"/>
          <w:iCs/>
          <w:color w:val="000000"/>
          <w:sz w:val="23"/>
          <w:szCs w:val="23"/>
          <w:lang w:eastAsia="en-US"/>
        </w:rPr>
        <w:t>a</w:t>
      </w:r>
      <w:proofErr w:type="gramEnd"/>
      <w:r w:rsidRPr="00111D87">
        <w:rPr>
          <w:rFonts w:ascii="Calibri" w:eastAsia="Calibri" w:hAnsi="Calibri" w:cs="Calibri"/>
          <w:iCs/>
          <w:color w:val="000000"/>
          <w:sz w:val="23"/>
          <w:szCs w:val="23"/>
          <w:lang w:eastAsia="en-US"/>
        </w:rPr>
        <w:t xml:space="preserve"> data da emissão; </w:t>
      </w:r>
    </w:p>
    <w:p w14:paraId="6272AF9A" w14:textId="77777777" w:rsidR="00F05391" w:rsidRPr="00111D87" w:rsidRDefault="00F05391" w:rsidP="00111D87">
      <w:pPr>
        <w:numPr>
          <w:ilvl w:val="0"/>
          <w:numId w:val="15"/>
        </w:numPr>
        <w:suppressAutoHyphens/>
        <w:spacing w:line="276" w:lineRule="auto"/>
        <w:ind w:left="851" w:firstLine="0"/>
        <w:contextualSpacing/>
        <w:jc w:val="both"/>
        <w:rPr>
          <w:rFonts w:ascii="Calibri" w:eastAsia="Calibri" w:hAnsi="Calibri" w:cs="Calibri"/>
          <w:iCs/>
          <w:color w:val="000000"/>
          <w:sz w:val="23"/>
          <w:szCs w:val="23"/>
          <w:lang w:eastAsia="en-US"/>
        </w:rPr>
      </w:pPr>
      <w:proofErr w:type="gramStart"/>
      <w:r w:rsidRPr="00111D87">
        <w:rPr>
          <w:rFonts w:ascii="Calibri" w:eastAsia="Calibri" w:hAnsi="Calibri" w:cs="Calibri"/>
          <w:iCs/>
          <w:color w:val="000000"/>
          <w:sz w:val="23"/>
          <w:szCs w:val="23"/>
          <w:lang w:eastAsia="en-US"/>
        </w:rPr>
        <w:t>os</w:t>
      </w:r>
      <w:proofErr w:type="gramEnd"/>
      <w:r w:rsidRPr="00111D87">
        <w:rPr>
          <w:rFonts w:ascii="Calibri" w:eastAsia="Calibri" w:hAnsi="Calibri" w:cs="Calibri"/>
          <w:iCs/>
          <w:color w:val="000000"/>
          <w:sz w:val="23"/>
          <w:szCs w:val="23"/>
          <w:lang w:eastAsia="en-US"/>
        </w:rPr>
        <w:t xml:space="preserve"> dados do contrato e do órgão contratante; </w:t>
      </w:r>
    </w:p>
    <w:p w14:paraId="64C79B75" w14:textId="77777777" w:rsidR="00F05391" w:rsidRPr="00111D87" w:rsidRDefault="00F05391" w:rsidP="00111D87">
      <w:pPr>
        <w:numPr>
          <w:ilvl w:val="0"/>
          <w:numId w:val="15"/>
        </w:numPr>
        <w:suppressAutoHyphens/>
        <w:spacing w:line="276" w:lineRule="auto"/>
        <w:ind w:left="851" w:firstLine="0"/>
        <w:contextualSpacing/>
        <w:jc w:val="both"/>
        <w:rPr>
          <w:rFonts w:ascii="Calibri" w:eastAsia="Calibri" w:hAnsi="Calibri" w:cs="Calibri"/>
          <w:iCs/>
          <w:color w:val="000000"/>
          <w:sz w:val="23"/>
          <w:szCs w:val="23"/>
          <w:lang w:eastAsia="en-US"/>
        </w:rPr>
      </w:pPr>
      <w:proofErr w:type="gramStart"/>
      <w:r w:rsidRPr="00111D87">
        <w:rPr>
          <w:rFonts w:ascii="Calibri" w:eastAsia="Calibri" w:hAnsi="Calibri" w:cs="Calibri"/>
          <w:iCs/>
          <w:color w:val="000000"/>
          <w:sz w:val="23"/>
          <w:szCs w:val="23"/>
          <w:lang w:eastAsia="en-US"/>
        </w:rPr>
        <w:t>o</w:t>
      </w:r>
      <w:proofErr w:type="gramEnd"/>
      <w:r w:rsidRPr="00111D87">
        <w:rPr>
          <w:rFonts w:ascii="Calibri" w:eastAsia="Calibri" w:hAnsi="Calibri" w:cs="Calibri"/>
          <w:iCs/>
          <w:color w:val="000000"/>
          <w:sz w:val="23"/>
          <w:szCs w:val="23"/>
          <w:lang w:eastAsia="en-US"/>
        </w:rPr>
        <w:t xml:space="preserve"> período respectivo de execução do contrato; </w:t>
      </w:r>
    </w:p>
    <w:p w14:paraId="58A3C2A6" w14:textId="77777777" w:rsidR="00F05391" w:rsidRPr="00111D87" w:rsidRDefault="00F05391" w:rsidP="00111D87">
      <w:pPr>
        <w:numPr>
          <w:ilvl w:val="0"/>
          <w:numId w:val="15"/>
        </w:numPr>
        <w:suppressAutoHyphens/>
        <w:spacing w:line="276" w:lineRule="auto"/>
        <w:ind w:left="851" w:firstLine="0"/>
        <w:contextualSpacing/>
        <w:jc w:val="both"/>
        <w:rPr>
          <w:rFonts w:ascii="Calibri" w:eastAsia="Calibri" w:hAnsi="Calibri" w:cs="Calibri"/>
          <w:iCs/>
          <w:color w:val="000000"/>
          <w:sz w:val="23"/>
          <w:szCs w:val="23"/>
          <w:lang w:eastAsia="en-US"/>
        </w:rPr>
      </w:pPr>
      <w:proofErr w:type="gramStart"/>
      <w:r w:rsidRPr="00111D87">
        <w:rPr>
          <w:rFonts w:ascii="Calibri" w:eastAsia="Calibri" w:hAnsi="Calibri" w:cs="Calibri"/>
          <w:iCs/>
          <w:color w:val="000000"/>
          <w:sz w:val="23"/>
          <w:szCs w:val="23"/>
          <w:lang w:eastAsia="en-US"/>
        </w:rPr>
        <w:t>o</w:t>
      </w:r>
      <w:proofErr w:type="gramEnd"/>
      <w:r w:rsidRPr="00111D87">
        <w:rPr>
          <w:rFonts w:ascii="Calibri" w:eastAsia="Calibri" w:hAnsi="Calibri" w:cs="Calibri"/>
          <w:iCs/>
          <w:color w:val="000000"/>
          <w:sz w:val="23"/>
          <w:szCs w:val="23"/>
          <w:lang w:eastAsia="en-US"/>
        </w:rPr>
        <w:t xml:space="preserve"> valor a pagar; e </w:t>
      </w:r>
    </w:p>
    <w:p w14:paraId="1D6F50C5" w14:textId="77777777" w:rsidR="00F05391" w:rsidRPr="00111D87" w:rsidRDefault="00F05391" w:rsidP="00111D87">
      <w:pPr>
        <w:numPr>
          <w:ilvl w:val="0"/>
          <w:numId w:val="15"/>
        </w:numPr>
        <w:suppressAutoHyphens/>
        <w:spacing w:line="276" w:lineRule="auto"/>
        <w:ind w:left="851" w:firstLine="0"/>
        <w:contextualSpacing/>
        <w:jc w:val="both"/>
        <w:rPr>
          <w:rFonts w:ascii="Calibri" w:eastAsia="Calibri" w:hAnsi="Calibri" w:cs="Calibri"/>
          <w:iCs/>
          <w:color w:val="000000"/>
          <w:sz w:val="23"/>
          <w:szCs w:val="23"/>
          <w:lang w:eastAsia="en-US"/>
        </w:rPr>
      </w:pPr>
      <w:proofErr w:type="gramStart"/>
      <w:r w:rsidRPr="00111D87">
        <w:rPr>
          <w:rFonts w:ascii="Calibri" w:eastAsia="Calibri" w:hAnsi="Calibri" w:cs="Calibri"/>
          <w:iCs/>
          <w:color w:val="000000"/>
          <w:sz w:val="23"/>
          <w:szCs w:val="23"/>
          <w:lang w:eastAsia="en-US"/>
        </w:rPr>
        <w:t>eventual</w:t>
      </w:r>
      <w:proofErr w:type="gramEnd"/>
      <w:r w:rsidRPr="00111D87">
        <w:rPr>
          <w:rFonts w:ascii="Calibri" w:eastAsia="Calibri" w:hAnsi="Calibri" w:cs="Calibri"/>
          <w:iCs/>
          <w:color w:val="000000"/>
          <w:sz w:val="23"/>
          <w:szCs w:val="23"/>
          <w:lang w:eastAsia="en-US"/>
        </w:rPr>
        <w:t xml:space="preserve"> destaque do valor de retenções tributárias cabíveis.</w:t>
      </w:r>
    </w:p>
    <w:p w14:paraId="527A4FB6" w14:textId="278F18AF" w:rsidR="00F05391" w:rsidRPr="00111D87" w:rsidRDefault="00F05391" w:rsidP="00111D87">
      <w:pPr>
        <w:pStyle w:val="Nivel2"/>
        <w:numPr>
          <w:ilvl w:val="0"/>
          <w:numId w:val="0"/>
        </w:numPr>
        <w:spacing w:before="0" w:after="0"/>
        <w:rPr>
          <w:rFonts w:ascii="Calibri" w:hAnsi="Calibri" w:cs="Calibri"/>
          <w:iCs/>
          <w:sz w:val="23"/>
          <w:szCs w:val="23"/>
          <w:lang w:eastAsia="en-US"/>
        </w:rPr>
      </w:pPr>
      <w:r w:rsidRPr="00111D87">
        <w:rPr>
          <w:rFonts w:ascii="Calibri" w:eastAsia="Calibri" w:hAnsi="Calibri" w:cs="Calibri"/>
          <w:iCs/>
          <w:sz w:val="23"/>
          <w:szCs w:val="23"/>
          <w:lang w:eastAsia="en-US"/>
        </w:rPr>
        <w:t xml:space="preserve">7.11. Havendo erro na apresentação da nota fiscal ou instrumento de cobrança equivalente, ou circunstância que impeça a </w:t>
      </w:r>
      <w:r w:rsidRPr="00111D87">
        <w:rPr>
          <w:rFonts w:ascii="Calibri" w:hAnsi="Calibri" w:cs="Calibri"/>
          <w:iCs/>
          <w:sz w:val="23"/>
          <w:szCs w:val="23"/>
          <w:lang w:eastAsia="en-US"/>
        </w:rPr>
        <w:t>liquidação da despesa, esta ficará sobrestada até que o contratado providencie as medidas saneadoras, reiniciando-se o prazo após a comprovação da regularização da situação, sem ônus ao contratante;</w:t>
      </w:r>
    </w:p>
    <w:p w14:paraId="3950D129" w14:textId="2818C710" w:rsidR="00F05391" w:rsidRPr="00111D87" w:rsidRDefault="00F05391" w:rsidP="00111D87">
      <w:pPr>
        <w:pStyle w:val="Nivel2"/>
        <w:numPr>
          <w:ilvl w:val="0"/>
          <w:numId w:val="0"/>
        </w:numPr>
        <w:spacing w:before="0" w:after="0"/>
        <w:rPr>
          <w:rFonts w:ascii="Calibri" w:hAnsi="Calibri" w:cs="Calibri"/>
          <w:iCs/>
          <w:sz w:val="23"/>
          <w:szCs w:val="23"/>
          <w:lang w:eastAsia="en-US"/>
        </w:rPr>
      </w:pPr>
      <w:r w:rsidRPr="00111D87">
        <w:rPr>
          <w:rFonts w:ascii="Calibri" w:hAnsi="Calibri" w:cs="Calibri"/>
          <w:iCs/>
          <w:sz w:val="23"/>
          <w:szCs w:val="23"/>
          <w:lang w:eastAsia="en-US"/>
        </w:rPr>
        <w:t xml:space="preserve">7.12.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w:t>
      </w:r>
      <w:r w:rsidRPr="00111D87">
        <w:rPr>
          <w:rFonts w:ascii="Calibri" w:hAnsi="Calibri" w:cs="Calibri"/>
          <w:iCs/>
          <w:color w:val="auto"/>
          <w:sz w:val="23"/>
          <w:szCs w:val="23"/>
          <w:lang w:eastAsia="en-US"/>
        </w:rPr>
        <w:t xml:space="preserve">no </w:t>
      </w:r>
      <w:hyperlink r:id="rId29" w:anchor="art68" w:history="1">
        <w:r w:rsidRPr="00111D87">
          <w:rPr>
            <w:rStyle w:val="Hyperlink"/>
            <w:rFonts w:ascii="Calibri" w:hAnsi="Calibri" w:cs="Calibri"/>
            <w:iCs/>
            <w:color w:val="auto"/>
            <w:sz w:val="23"/>
            <w:szCs w:val="23"/>
            <w:u w:val="none"/>
            <w:lang w:eastAsia="en-US"/>
          </w:rPr>
          <w:t>art. 68 da Lei nº 14.133, de 2021.</w:t>
        </w:r>
        <w:r w:rsidRPr="00111D87">
          <w:rPr>
            <w:rStyle w:val="Hyperlink"/>
            <w:rFonts w:ascii="Calibri" w:hAnsi="Calibri" w:cs="Calibri"/>
            <w:iCs/>
            <w:color w:val="auto"/>
            <w:sz w:val="23"/>
            <w:szCs w:val="23"/>
            <w:lang w:eastAsia="en-US"/>
          </w:rPr>
          <w:t xml:space="preserve">  </w:t>
        </w:r>
      </w:hyperlink>
      <w:r w:rsidRPr="00111D87">
        <w:rPr>
          <w:rFonts w:ascii="Calibri" w:hAnsi="Calibri" w:cs="Calibri"/>
          <w:iCs/>
          <w:sz w:val="23"/>
          <w:szCs w:val="23"/>
          <w:lang w:eastAsia="en-US"/>
        </w:rPr>
        <w:t xml:space="preserve"> </w:t>
      </w:r>
    </w:p>
    <w:p w14:paraId="6C74D5C7" w14:textId="5C9EAEFB" w:rsidR="00F05391" w:rsidRPr="00111D87" w:rsidRDefault="00F05391" w:rsidP="00111D87">
      <w:pPr>
        <w:pStyle w:val="Nivel2"/>
        <w:numPr>
          <w:ilvl w:val="0"/>
          <w:numId w:val="0"/>
        </w:numPr>
        <w:spacing w:before="0" w:after="0"/>
        <w:rPr>
          <w:rFonts w:ascii="Calibri" w:hAnsi="Calibri" w:cs="Calibri"/>
          <w:iCs/>
          <w:sz w:val="23"/>
          <w:szCs w:val="23"/>
          <w:lang w:eastAsia="en-US"/>
        </w:rPr>
      </w:pPr>
      <w:r w:rsidRPr="00111D87">
        <w:rPr>
          <w:rFonts w:ascii="Calibri" w:hAnsi="Calibri" w:cs="Calibri"/>
          <w:iCs/>
          <w:sz w:val="23"/>
          <w:szCs w:val="23"/>
          <w:lang w:eastAsia="en-US"/>
        </w:rPr>
        <w:t>7.13.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93A22DC" w14:textId="551E9F8A" w:rsidR="00F05391" w:rsidRPr="00111D87" w:rsidRDefault="00F05391" w:rsidP="00111D87">
      <w:pPr>
        <w:pStyle w:val="Nivel2"/>
        <w:numPr>
          <w:ilvl w:val="0"/>
          <w:numId w:val="0"/>
        </w:numPr>
        <w:spacing w:before="0" w:after="0"/>
        <w:rPr>
          <w:rFonts w:ascii="Calibri" w:hAnsi="Calibri" w:cs="Calibri"/>
          <w:iCs/>
          <w:sz w:val="23"/>
          <w:szCs w:val="23"/>
          <w:lang w:eastAsia="en-US"/>
        </w:rPr>
      </w:pPr>
      <w:r w:rsidRPr="00111D87">
        <w:rPr>
          <w:rFonts w:ascii="Calibri" w:hAnsi="Calibri" w:cs="Calibri"/>
          <w:iCs/>
          <w:sz w:val="23"/>
          <w:szCs w:val="23"/>
          <w:lang w:eastAsia="en-US"/>
        </w:rPr>
        <w:t xml:space="preserve">7.14. Constatando-se, junto ao SICAF, a situação de irregularidade do contratado, será providenciada sua notificação, por escrito, para que, no prazo de </w:t>
      </w:r>
      <w:proofErr w:type="gramStart"/>
      <w:r w:rsidRPr="00111D87">
        <w:rPr>
          <w:rFonts w:ascii="Calibri" w:hAnsi="Calibri" w:cs="Calibri"/>
          <w:iCs/>
          <w:sz w:val="23"/>
          <w:szCs w:val="23"/>
          <w:lang w:eastAsia="en-US"/>
        </w:rPr>
        <w:t>5</w:t>
      </w:r>
      <w:proofErr w:type="gramEnd"/>
      <w:r w:rsidRPr="00111D87">
        <w:rPr>
          <w:rFonts w:ascii="Calibri" w:hAnsi="Calibri" w:cs="Calibri"/>
          <w:iCs/>
          <w:sz w:val="23"/>
          <w:szCs w:val="23"/>
          <w:lang w:eastAsia="en-US"/>
        </w:rPr>
        <w:t xml:space="preserve"> (cinco) dias úteis, regularize sua situação ou, no mesmo prazo, apresente sua defesa. O prazo poderá ser prorrogado uma vez, por igual período, a critério do contratante.</w:t>
      </w:r>
    </w:p>
    <w:p w14:paraId="26583D99" w14:textId="0E5EFD5B" w:rsidR="00F05391" w:rsidRPr="00111D87" w:rsidRDefault="00F05391" w:rsidP="00111D87">
      <w:pPr>
        <w:pStyle w:val="Nivel2"/>
        <w:numPr>
          <w:ilvl w:val="0"/>
          <w:numId w:val="0"/>
        </w:numPr>
        <w:spacing w:before="0" w:after="0"/>
        <w:rPr>
          <w:rFonts w:ascii="Calibri" w:hAnsi="Calibri" w:cs="Calibri"/>
          <w:iCs/>
          <w:sz w:val="23"/>
          <w:szCs w:val="23"/>
          <w:lang w:eastAsia="en-US"/>
        </w:rPr>
      </w:pPr>
      <w:r w:rsidRPr="00111D87">
        <w:rPr>
          <w:rFonts w:ascii="Calibri" w:hAnsi="Calibri" w:cs="Calibri"/>
          <w:iCs/>
          <w:sz w:val="23"/>
          <w:szCs w:val="23"/>
          <w:lang w:eastAsia="en-US"/>
        </w:rPr>
        <w:t xml:space="preserve">7.15. Não havendo regularização ou sendo a defesa considerada improcedente, o contratante deverá comunicar aos órgãos responsáveis pela fiscalização da regularidade fiscal quanto à inadimplência do </w:t>
      </w:r>
      <w:r w:rsidRPr="00111D87">
        <w:rPr>
          <w:rFonts w:ascii="Calibri" w:hAnsi="Calibri" w:cs="Calibri"/>
          <w:iCs/>
          <w:sz w:val="23"/>
          <w:szCs w:val="23"/>
          <w:lang w:eastAsia="en-US"/>
        </w:rPr>
        <w:lastRenderedPageBreak/>
        <w:t xml:space="preserve">contratado, bem como quanto à existência de pagamento a ser efetuado, para que sejam acionados os meios pertinentes e necessários para garantir o recebimento de seus créditos.  </w:t>
      </w:r>
    </w:p>
    <w:p w14:paraId="223FCABC" w14:textId="0DC68689" w:rsidR="00F05391" w:rsidRPr="00111D87" w:rsidRDefault="00F05391" w:rsidP="00111D87">
      <w:pPr>
        <w:pStyle w:val="Nivel2"/>
        <w:numPr>
          <w:ilvl w:val="0"/>
          <w:numId w:val="0"/>
        </w:numPr>
        <w:spacing w:before="0" w:after="0"/>
        <w:rPr>
          <w:rFonts w:ascii="Calibri" w:hAnsi="Calibri" w:cs="Calibri"/>
          <w:iCs/>
          <w:sz w:val="23"/>
          <w:szCs w:val="23"/>
          <w:lang w:eastAsia="en-US"/>
        </w:rPr>
      </w:pPr>
      <w:r w:rsidRPr="00111D87">
        <w:rPr>
          <w:rFonts w:ascii="Calibri" w:hAnsi="Calibri" w:cs="Calibri"/>
          <w:iCs/>
          <w:sz w:val="23"/>
          <w:szCs w:val="23"/>
          <w:lang w:eastAsia="en-US"/>
        </w:rPr>
        <w:t xml:space="preserve">7.16. Persistindo a irregularidade, o contratante deverá adotar as medidas necessárias à rescisão contratual nos autos do processo administrativo correspondente, assegurada ao contratado a ampla defesa. </w:t>
      </w:r>
    </w:p>
    <w:p w14:paraId="4DDA4C41" w14:textId="4525FCFE" w:rsidR="00F05391" w:rsidRPr="00111D87" w:rsidRDefault="00F05391" w:rsidP="00111D87">
      <w:pPr>
        <w:pStyle w:val="Nivel2"/>
        <w:numPr>
          <w:ilvl w:val="0"/>
          <w:numId w:val="0"/>
        </w:numPr>
        <w:spacing w:before="0" w:after="0"/>
        <w:rPr>
          <w:rFonts w:ascii="Calibri" w:hAnsi="Calibri" w:cs="Calibri"/>
          <w:iCs/>
          <w:sz w:val="23"/>
          <w:szCs w:val="23"/>
          <w:lang w:eastAsia="en-US"/>
        </w:rPr>
      </w:pPr>
      <w:r w:rsidRPr="00111D87">
        <w:rPr>
          <w:rFonts w:ascii="Calibri" w:hAnsi="Calibri" w:cs="Calibri"/>
          <w:iCs/>
          <w:sz w:val="23"/>
          <w:szCs w:val="23"/>
          <w:lang w:eastAsia="en-US"/>
        </w:rPr>
        <w:t xml:space="preserve">7.17. Havendo a efetiva execução do objeto, os pagamentos serão realizados normalmente, até que se decida pela rescisão do contrato, caso o contratado não regularize sua situação junto ao SICAF.  </w:t>
      </w:r>
    </w:p>
    <w:p w14:paraId="5D6788B1" w14:textId="77777777" w:rsidR="0020463D" w:rsidRPr="00111D87" w:rsidRDefault="0020463D" w:rsidP="00111D87">
      <w:pPr>
        <w:pStyle w:val="Nivel2"/>
        <w:numPr>
          <w:ilvl w:val="0"/>
          <w:numId w:val="0"/>
        </w:numPr>
        <w:spacing w:before="0" w:after="0"/>
        <w:rPr>
          <w:rFonts w:ascii="Calibri" w:hAnsi="Calibri" w:cs="Calibri"/>
          <w:iCs/>
          <w:sz w:val="23"/>
          <w:szCs w:val="23"/>
          <w:lang w:eastAsia="en-US"/>
        </w:rPr>
      </w:pPr>
    </w:p>
    <w:p w14:paraId="3EC1FEAB" w14:textId="2122C488" w:rsidR="00F05391" w:rsidRPr="00111D87" w:rsidRDefault="00F05391" w:rsidP="00111D87">
      <w:pPr>
        <w:pStyle w:val="Nivel2"/>
        <w:numPr>
          <w:ilvl w:val="0"/>
          <w:numId w:val="0"/>
        </w:numPr>
        <w:spacing w:before="0" w:after="0"/>
        <w:rPr>
          <w:rFonts w:ascii="Calibri" w:hAnsi="Calibri" w:cs="Calibri"/>
          <w:iCs/>
          <w:sz w:val="23"/>
          <w:szCs w:val="23"/>
          <w:u w:val="single"/>
          <w:lang w:eastAsia="en-US"/>
        </w:rPr>
      </w:pPr>
      <w:r w:rsidRPr="00111D87">
        <w:rPr>
          <w:rFonts w:ascii="Calibri" w:hAnsi="Calibri" w:cs="Calibri"/>
          <w:iCs/>
          <w:color w:val="auto"/>
          <w:sz w:val="23"/>
          <w:szCs w:val="23"/>
          <w:u w:val="single"/>
          <w:lang w:eastAsia="en-US"/>
        </w:rPr>
        <w:t>Prazo de pagamento</w:t>
      </w:r>
    </w:p>
    <w:p w14:paraId="3353B7B8" w14:textId="07A363E2" w:rsidR="00F05391" w:rsidRPr="00111D87" w:rsidRDefault="00F05391" w:rsidP="00111D87">
      <w:pPr>
        <w:pStyle w:val="Nivel2"/>
        <w:numPr>
          <w:ilvl w:val="0"/>
          <w:numId w:val="0"/>
        </w:numPr>
        <w:spacing w:before="0" w:after="0"/>
        <w:rPr>
          <w:rFonts w:ascii="Calibri" w:hAnsi="Calibri" w:cs="Calibri"/>
          <w:iCs/>
          <w:color w:val="auto"/>
          <w:sz w:val="23"/>
          <w:szCs w:val="23"/>
        </w:rPr>
      </w:pPr>
      <w:r w:rsidRPr="00111D87">
        <w:rPr>
          <w:rFonts w:ascii="Calibri" w:hAnsi="Calibri" w:cs="Calibri"/>
          <w:iCs/>
          <w:sz w:val="23"/>
          <w:szCs w:val="23"/>
        </w:rPr>
        <w:t>7.18. O pagamento</w:t>
      </w:r>
      <w:r w:rsidR="003153CF" w:rsidRPr="00111D87">
        <w:rPr>
          <w:rFonts w:ascii="Calibri" w:hAnsi="Calibri" w:cs="Calibri"/>
          <w:iCs/>
          <w:sz w:val="23"/>
          <w:szCs w:val="23"/>
        </w:rPr>
        <w:t xml:space="preserve"> será efetuado no prazo de até 30 (trinta</w:t>
      </w:r>
      <w:r w:rsidRPr="00111D87">
        <w:rPr>
          <w:rFonts w:ascii="Calibri" w:hAnsi="Calibri" w:cs="Calibri"/>
          <w:iCs/>
          <w:sz w:val="23"/>
          <w:szCs w:val="23"/>
        </w:rPr>
        <w:t xml:space="preserve">) dias úteis contados da finalização da liquidação da despesa, conforme seção anterior, nos termos da </w:t>
      </w:r>
      <w:hyperlink r:id="rId30" w:history="1">
        <w:r w:rsidRPr="00111D87">
          <w:rPr>
            <w:rStyle w:val="Hyperlink"/>
            <w:rFonts w:ascii="Calibri" w:hAnsi="Calibri" w:cs="Calibri"/>
            <w:iCs/>
            <w:color w:val="auto"/>
            <w:sz w:val="23"/>
            <w:szCs w:val="23"/>
            <w:u w:val="none"/>
          </w:rPr>
          <w:t>Instrução Normativa SEGES/ME nº 77, de 2022</w:t>
        </w:r>
      </w:hyperlink>
      <w:r w:rsidRPr="00111D87">
        <w:rPr>
          <w:rFonts w:ascii="Calibri" w:hAnsi="Calibri" w:cs="Calibri"/>
          <w:iCs/>
          <w:color w:val="auto"/>
          <w:sz w:val="23"/>
          <w:szCs w:val="23"/>
        </w:rPr>
        <w:t>.</w:t>
      </w:r>
    </w:p>
    <w:p w14:paraId="6E4CE3C7" w14:textId="7815D802" w:rsidR="00F05391" w:rsidRPr="00111D87" w:rsidRDefault="00F05391" w:rsidP="00111D87">
      <w:pPr>
        <w:pStyle w:val="Nivel2"/>
        <w:numPr>
          <w:ilvl w:val="0"/>
          <w:numId w:val="0"/>
        </w:numPr>
        <w:spacing w:before="0" w:after="0"/>
        <w:rPr>
          <w:rFonts w:ascii="Calibri" w:hAnsi="Calibri" w:cs="Calibri"/>
          <w:iCs/>
          <w:sz w:val="23"/>
          <w:szCs w:val="23"/>
          <w:lang w:eastAsia="en-US"/>
        </w:rPr>
      </w:pPr>
      <w:r w:rsidRPr="00111D87">
        <w:rPr>
          <w:rFonts w:ascii="Calibri" w:hAnsi="Calibri" w:cs="Calibri"/>
          <w:iCs/>
          <w:sz w:val="23"/>
          <w:szCs w:val="23"/>
          <w:lang w:eastAsia="en-US"/>
        </w:rPr>
        <w:t xml:space="preserve">7.19. No caso de atraso pelo Contratante, os valores devidos ao contratado serão atualizados monetariamente entre o termo final do prazo de pagamento até a data de sua efetiva realização, mediante aplicação do índice </w:t>
      </w:r>
      <w:r w:rsidR="003A1A4F" w:rsidRPr="00111D87">
        <w:rPr>
          <w:rFonts w:ascii="Calibri" w:hAnsi="Calibri" w:cs="Calibri"/>
          <w:sz w:val="23"/>
          <w:szCs w:val="23"/>
        </w:rPr>
        <w:t>IGPM – Índice Geral de Preços Médios, de</w:t>
      </w:r>
      <w:r w:rsidRPr="00111D87">
        <w:rPr>
          <w:rFonts w:ascii="Calibri" w:hAnsi="Calibri" w:cs="Calibri"/>
          <w:iCs/>
          <w:sz w:val="23"/>
          <w:szCs w:val="23"/>
          <w:lang w:eastAsia="en-US"/>
        </w:rPr>
        <w:t xml:space="preserve"> correção monetária.</w:t>
      </w:r>
    </w:p>
    <w:p w14:paraId="6E2FE81E" w14:textId="77777777" w:rsidR="00AA54B1" w:rsidRPr="00111D87" w:rsidRDefault="00AA54B1" w:rsidP="00111D87">
      <w:pPr>
        <w:pStyle w:val="Nivel2"/>
        <w:numPr>
          <w:ilvl w:val="0"/>
          <w:numId w:val="0"/>
        </w:numPr>
        <w:spacing w:before="0" w:after="0"/>
        <w:rPr>
          <w:rFonts w:ascii="Calibri" w:hAnsi="Calibri" w:cs="Calibri"/>
          <w:iCs/>
          <w:sz w:val="23"/>
          <w:szCs w:val="23"/>
          <w:lang w:eastAsia="en-US"/>
        </w:rPr>
      </w:pPr>
    </w:p>
    <w:p w14:paraId="1B97630D" w14:textId="4F2C3728" w:rsidR="00F05391" w:rsidRPr="00111D87" w:rsidRDefault="00F05391" w:rsidP="00111D87">
      <w:pPr>
        <w:pStyle w:val="Nivel2"/>
        <w:numPr>
          <w:ilvl w:val="0"/>
          <w:numId w:val="0"/>
        </w:numPr>
        <w:spacing w:before="0" w:after="0"/>
        <w:rPr>
          <w:rFonts w:ascii="Calibri" w:hAnsi="Calibri" w:cs="Calibri"/>
          <w:iCs/>
          <w:sz w:val="23"/>
          <w:szCs w:val="23"/>
          <w:u w:val="single"/>
          <w:lang w:eastAsia="en-US"/>
        </w:rPr>
      </w:pPr>
      <w:r w:rsidRPr="00111D87">
        <w:rPr>
          <w:rFonts w:ascii="Calibri" w:hAnsi="Calibri" w:cs="Calibri"/>
          <w:iCs/>
          <w:color w:val="auto"/>
          <w:sz w:val="23"/>
          <w:szCs w:val="23"/>
          <w:u w:val="single"/>
          <w:lang w:eastAsia="en-US"/>
        </w:rPr>
        <w:t>Forma de pagamento</w:t>
      </w:r>
    </w:p>
    <w:p w14:paraId="19BFB51A" w14:textId="0E175E5F" w:rsidR="00F05391" w:rsidRPr="00111D87" w:rsidRDefault="00F05391" w:rsidP="00111D87">
      <w:pPr>
        <w:pStyle w:val="Nivel2"/>
        <w:numPr>
          <w:ilvl w:val="0"/>
          <w:numId w:val="0"/>
        </w:numPr>
        <w:spacing w:before="0" w:after="0"/>
        <w:rPr>
          <w:rFonts w:ascii="Calibri" w:hAnsi="Calibri" w:cs="Calibri"/>
          <w:iCs/>
          <w:sz w:val="23"/>
          <w:szCs w:val="23"/>
          <w:lang w:eastAsia="en-US"/>
        </w:rPr>
      </w:pPr>
      <w:r w:rsidRPr="00111D87">
        <w:rPr>
          <w:rFonts w:ascii="Calibri" w:hAnsi="Calibri" w:cs="Calibri"/>
          <w:iCs/>
          <w:sz w:val="23"/>
          <w:szCs w:val="23"/>
          <w:lang w:eastAsia="en-US"/>
        </w:rPr>
        <w:t xml:space="preserve">7.20. O pagamento será realizado por meio de ordem bancária, para crédito em banco, agência e conta </w:t>
      </w:r>
      <w:proofErr w:type="gramStart"/>
      <w:r w:rsidRPr="00111D87">
        <w:rPr>
          <w:rFonts w:ascii="Calibri" w:hAnsi="Calibri" w:cs="Calibri"/>
          <w:iCs/>
          <w:sz w:val="23"/>
          <w:szCs w:val="23"/>
          <w:lang w:eastAsia="en-US"/>
        </w:rPr>
        <w:t>corrente indicados pelo contratado</w:t>
      </w:r>
      <w:proofErr w:type="gramEnd"/>
      <w:r w:rsidRPr="00111D87">
        <w:rPr>
          <w:rFonts w:ascii="Calibri" w:hAnsi="Calibri" w:cs="Calibri"/>
          <w:iCs/>
          <w:sz w:val="23"/>
          <w:szCs w:val="23"/>
          <w:lang w:eastAsia="en-US"/>
        </w:rPr>
        <w:t>.</w:t>
      </w:r>
    </w:p>
    <w:p w14:paraId="6A9375F1" w14:textId="74D8B0EB" w:rsidR="00F05391" w:rsidRPr="00111D87" w:rsidRDefault="00F05391" w:rsidP="00111D87">
      <w:pPr>
        <w:pStyle w:val="Nivel2"/>
        <w:numPr>
          <w:ilvl w:val="0"/>
          <w:numId w:val="0"/>
        </w:numPr>
        <w:spacing w:before="0" w:after="0"/>
        <w:rPr>
          <w:rFonts w:ascii="Calibri" w:hAnsi="Calibri" w:cs="Calibri"/>
          <w:iCs/>
          <w:sz w:val="23"/>
          <w:szCs w:val="23"/>
          <w:lang w:eastAsia="en-US"/>
        </w:rPr>
      </w:pPr>
      <w:r w:rsidRPr="00111D87">
        <w:rPr>
          <w:rFonts w:ascii="Calibri" w:hAnsi="Calibri" w:cs="Calibri"/>
          <w:iCs/>
          <w:sz w:val="23"/>
          <w:szCs w:val="23"/>
          <w:lang w:eastAsia="en-US"/>
        </w:rPr>
        <w:t>7.21. Será considerada data do pagamento o dia em que constar como emitida a ordem bancária para pagamento.</w:t>
      </w:r>
    </w:p>
    <w:p w14:paraId="3620940A" w14:textId="5E024968" w:rsidR="00F05391" w:rsidRPr="00111D87" w:rsidRDefault="00F05391" w:rsidP="00111D87">
      <w:pPr>
        <w:pStyle w:val="Nivel2"/>
        <w:numPr>
          <w:ilvl w:val="0"/>
          <w:numId w:val="0"/>
        </w:numPr>
        <w:spacing w:before="0" w:after="0"/>
        <w:rPr>
          <w:rFonts w:ascii="Calibri" w:hAnsi="Calibri" w:cs="Calibri"/>
          <w:iCs/>
          <w:sz w:val="23"/>
          <w:szCs w:val="23"/>
          <w:lang w:eastAsia="en-US"/>
        </w:rPr>
      </w:pPr>
      <w:r w:rsidRPr="00111D87">
        <w:rPr>
          <w:rFonts w:ascii="Calibri" w:hAnsi="Calibri" w:cs="Calibri"/>
          <w:iCs/>
          <w:sz w:val="23"/>
          <w:szCs w:val="23"/>
          <w:lang w:eastAsia="en-US"/>
        </w:rPr>
        <w:t>7.22. Quando do pagamento, será efetuada a retenção tributária prevista na legislação aplicável.</w:t>
      </w:r>
    </w:p>
    <w:p w14:paraId="1ADC1648" w14:textId="577A5AD6" w:rsidR="00F05391" w:rsidRPr="00111D87" w:rsidRDefault="00F05391" w:rsidP="00111D87">
      <w:pPr>
        <w:pStyle w:val="Nivel3"/>
        <w:numPr>
          <w:ilvl w:val="2"/>
          <w:numId w:val="16"/>
        </w:numPr>
        <w:spacing w:before="0" w:after="0"/>
        <w:rPr>
          <w:rFonts w:ascii="Calibri" w:hAnsi="Calibri" w:cs="Calibri"/>
          <w:iCs/>
          <w:sz w:val="23"/>
          <w:szCs w:val="23"/>
          <w:lang w:eastAsia="en-US"/>
        </w:rPr>
      </w:pPr>
      <w:r w:rsidRPr="00111D87">
        <w:rPr>
          <w:rFonts w:ascii="Calibri" w:hAnsi="Calibri" w:cs="Calibri"/>
          <w:iCs/>
          <w:sz w:val="23"/>
          <w:szCs w:val="23"/>
          <w:lang w:eastAsia="en-US"/>
        </w:rPr>
        <w:t>Independentemente do percentual de tributo inserido na planilha, quando houver, serão retidos na fonte, quando da realização do pagamento, os percentuais estabelecidos na legislação vigente.</w:t>
      </w:r>
    </w:p>
    <w:p w14:paraId="532DD154" w14:textId="77777777" w:rsidR="00F05391" w:rsidRPr="00111D87" w:rsidRDefault="00F05391" w:rsidP="00111D87">
      <w:pPr>
        <w:pStyle w:val="Nivel2"/>
        <w:numPr>
          <w:ilvl w:val="0"/>
          <w:numId w:val="0"/>
        </w:numPr>
        <w:spacing w:before="0" w:after="0"/>
        <w:rPr>
          <w:rFonts w:ascii="Calibri" w:hAnsi="Calibri" w:cs="Calibri"/>
          <w:iCs/>
          <w:sz w:val="23"/>
          <w:szCs w:val="23"/>
          <w:lang w:eastAsia="en-US"/>
        </w:rPr>
      </w:pPr>
      <w:r w:rsidRPr="00111D87">
        <w:rPr>
          <w:rFonts w:ascii="Calibri" w:hAnsi="Calibri" w:cs="Calibri"/>
          <w:iCs/>
          <w:sz w:val="23"/>
          <w:szCs w:val="23"/>
          <w:lang w:eastAsia="en-US"/>
        </w:rPr>
        <w:t xml:space="preserve">7.23. O contratado </w:t>
      </w:r>
      <w:r w:rsidRPr="00111D87">
        <w:rPr>
          <w:rFonts w:ascii="Calibri" w:hAnsi="Calibri" w:cs="Calibri"/>
          <w:iCs/>
          <w:color w:val="auto"/>
          <w:sz w:val="23"/>
          <w:szCs w:val="23"/>
          <w:lang w:eastAsia="en-US"/>
        </w:rPr>
        <w:t xml:space="preserve">regularmente optante pelo Simples Nacional, nos termos da </w:t>
      </w:r>
      <w:hyperlink r:id="rId31" w:history="1">
        <w:r w:rsidRPr="00111D87">
          <w:rPr>
            <w:rStyle w:val="Hyperlink"/>
            <w:rFonts w:ascii="Calibri" w:hAnsi="Calibri" w:cs="Calibri"/>
            <w:iCs/>
            <w:color w:val="auto"/>
            <w:sz w:val="23"/>
            <w:szCs w:val="23"/>
            <w:u w:val="none"/>
            <w:lang w:eastAsia="en-US"/>
          </w:rPr>
          <w:t>Lei Complementar nº 123, de 2006</w:t>
        </w:r>
      </w:hyperlink>
      <w:r w:rsidRPr="00111D87">
        <w:rPr>
          <w:rFonts w:ascii="Calibri" w:hAnsi="Calibri" w:cs="Calibri"/>
          <w:iCs/>
          <w:color w:val="auto"/>
          <w:sz w:val="23"/>
          <w:szCs w:val="23"/>
          <w:lang w:eastAsia="en-US"/>
        </w:rPr>
        <w:t>, não sofrerá a retenção tributária quanto aos impostos e contribuições abrangidos por aquele regime</w:t>
      </w:r>
      <w:r w:rsidRPr="00111D87">
        <w:rPr>
          <w:rFonts w:ascii="Calibri" w:hAnsi="Calibri" w:cs="Calibri"/>
          <w:iCs/>
          <w:sz w:val="23"/>
          <w:szCs w:val="23"/>
          <w:lang w:eastAsia="en-US"/>
        </w:rPr>
        <w:t>. No entanto, o pagamento ficará condicionado à apresentação de comprovação, por meio de documento oficial, de que faz jus ao tratamento tributário favorecido previsto na referida Lei Complementar.</w:t>
      </w:r>
    </w:p>
    <w:p w14:paraId="023C6CDB" w14:textId="77777777" w:rsidR="00AA54B1" w:rsidRPr="00111D87" w:rsidRDefault="00AA54B1" w:rsidP="00111D87">
      <w:pPr>
        <w:pStyle w:val="Nivel2"/>
        <w:numPr>
          <w:ilvl w:val="0"/>
          <w:numId w:val="0"/>
        </w:numPr>
        <w:spacing w:before="0" w:after="0"/>
        <w:rPr>
          <w:rFonts w:ascii="Calibri" w:hAnsi="Calibri" w:cs="Calibri"/>
          <w:iCs/>
          <w:sz w:val="23"/>
          <w:szCs w:val="23"/>
          <w:lang w:eastAsia="en-US"/>
        </w:rPr>
      </w:pPr>
    </w:p>
    <w:p w14:paraId="6FCE47A0" w14:textId="5E94944D" w:rsidR="00784A11" w:rsidRPr="00111D87" w:rsidRDefault="00784A11" w:rsidP="00111D87">
      <w:pPr>
        <w:pStyle w:val="Textodecomentrio"/>
        <w:spacing w:line="276" w:lineRule="auto"/>
        <w:rPr>
          <w:rFonts w:ascii="Calibri" w:hAnsi="Calibri" w:cs="Calibri"/>
          <w:b/>
          <w:iCs/>
          <w:sz w:val="23"/>
          <w:szCs w:val="23"/>
          <w:shd w:val="clear" w:color="auto" w:fill="FFFFFF"/>
        </w:rPr>
      </w:pPr>
      <w:r w:rsidRPr="00111D87">
        <w:rPr>
          <w:rFonts w:ascii="Calibri" w:hAnsi="Calibri" w:cs="Calibri"/>
          <w:b/>
          <w:iCs/>
          <w:sz w:val="23"/>
          <w:szCs w:val="23"/>
          <w:shd w:val="clear" w:color="auto" w:fill="FFFFFF"/>
        </w:rPr>
        <w:t>8. FORMA E CRITÉRIOS DE SELEÇÃO DO FORNECEDOR</w:t>
      </w:r>
    </w:p>
    <w:p w14:paraId="13F22A5F" w14:textId="3A0BBFEA" w:rsidR="00784A11" w:rsidRPr="00111D87" w:rsidRDefault="00784A11" w:rsidP="00111D87">
      <w:pPr>
        <w:pStyle w:val="Textodecomentrio"/>
        <w:spacing w:line="276" w:lineRule="auto"/>
        <w:rPr>
          <w:rFonts w:ascii="Calibri" w:hAnsi="Calibri" w:cs="Calibri"/>
          <w:b/>
          <w:iCs/>
          <w:sz w:val="23"/>
          <w:szCs w:val="23"/>
          <w:u w:val="single"/>
          <w:shd w:val="clear" w:color="auto" w:fill="FFFFFF"/>
        </w:rPr>
      </w:pPr>
      <w:r w:rsidRPr="00111D87">
        <w:rPr>
          <w:rFonts w:ascii="Calibri" w:hAnsi="Calibri" w:cs="Calibri"/>
          <w:iCs/>
          <w:sz w:val="23"/>
          <w:szCs w:val="23"/>
          <w:u w:val="single"/>
          <w:lang w:eastAsia="en-US"/>
        </w:rPr>
        <w:t>Forma de seleção e critério de julgamento da proposta</w:t>
      </w:r>
    </w:p>
    <w:p w14:paraId="6FC54140" w14:textId="7EFCC500" w:rsidR="00784A11" w:rsidRPr="00111D87" w:rsidRDefault="00784A11" w:rsidP="00111D87">
      <w:pPr>
        <w:pStyle w:val="Nivel2"/>
        <w:numPr>
          <w:ilvl w:val="0"/>
          <w:numId w:val="0"/>
        </w:numPr>
        <w:spacing w:before="0" w:after="0"/>
        <w:rPr>
          <w:rFonts w:ascii="Calibri" w:eastAsia="Arial" w:hAnsi="Calibri" w:cs="Calibri"/>
          <w:iCs/>
          <w:color w:val="FF0000"/>
          <w:sz w:val="23"/>
          <w:szCs w:val="23"/>
        </w:rPr>
      </w:pPr>
      <w:r w:rsidRPr="00111D87">
        <w:rPr>
          <w:rFonts w:ascii="Calibri" w:eastAsia="Arial" w:hAnsi="Calibri" w:cs="Calibri"/>
          <w:iCs/>
          <w:sz w:val="23"/>
          <w:szCs w:val="23"/>
        </w:rPr>
        <w:t xml:space="preserve">8.1. O fornecedor será selecionado por meio da realização de procedimento de LICITAÇÃO, na modalidade PREGÃO, sob a forma ELETRÔNICA, com adoção do critério de julgamento pelo </w:t>
      </w:r>
      <w:r w:rsidR="002873B2" w:rsidRPr="00111D87">
        <w:rPr>
          <w:rFonts w:ascii="Calibri" w:eastAsia="Arial" w:hAnsi="Calibri" w:cs="Calibri"/>
          <w:iCs/>
          <w:color w:val="auto"/>
          <w:sz w:val="23"/>
          <w:szCs w:val="23"/>
        </w:rPr>
        <w:t>MENOR PREÇO</w:t>
      </w:r>
      <w:r w:rsidR="00501C1B" w:rsidRPr="00111D87">
        <w:rPr>
          <w:rFonts w:ascii="Calibri" w:eastAsia="Arial" w:hAnsi="Calibri" w:cs="Calibri"/>
          <w:iCs/>
          <w:color w:val="auto"/>
          <w:sz w:val="23"/>
          <w:szCs w:val="23"/>
        </w:rPr>
        <w:t xml:space="preserve"> POR GRUPO</w:t>
      </w:r>
      <w:r w:rsidR="002873B2" w:rsidRPr="00111D87">
        <w:rPr>
          <w:rFonts w:ascii="Calibri" w:eastAsia="Arial" w:hAnsi="Calibri" w:cs="Calibri"/>
          <w:iCs/>
          <w:color w:val="auto"/>
          <w:sz w:val="23"/>
          <w:szCs w:val="23"/>
        </w:rPr>
        <w:t>.</w:t>
      </w:r>
    </w:p>
    <w:p w14:paraId="2DE8A62C" w14:textId="77777777" w:rsidR="00AA54B1" w:rsidRPr="00111D87" w:rsidRDefault="00AA54B1" w:rsidP="00111D87">
      <w:pPr>
        <w:pStyle w:val="Nivel2"/>
        <w:numPr>
          <w:ilvl w:val="0"/>
          <w:numId w:val="0"/>
        </w:numPr>
        <w:spacing w:before="0" w:after="0"/>
        <w:rPr>
          <w:rFonts w:ascii="Calibri" w:hAnsi="Calibri" w:cs="Calibri"/>
          <w:iCs/>
          <w:color w:val="auto"/>
          <w:sz w:val="23"/>
          <w:szCs w:val="23"/>
          <w:u w:val="single"/>
          <w:lang w:eastAsia="en-US"/>
        </w:rPr>
      </w:pPr>
    </w:p>
    <w:p w14:paraId="3DC26FC0" w14:textId="718C4965" w:rsidR="00784A11" w:rsidRPr="00111D87" w:rsidRDefault="00784A11" w:rsidP="00111D87">
      <w:pPr>
        <w:pStyle w:val="Nivel2"/>
        <w:numPr>
          <w:ilvl w:val="0"/>
          <w:numId w:val="0"/>
        </w:numPr>
        <w:spacing w:before="0" w:after="0"/>
        <w:rPr>
          <w:rFonts w:ascii="Calibri" w:hAnsi="Calibri" w:cs="Calibri"/>
          <w:iCs/>
          <w:sz w:val="23"/>
          <w:szCs w:val="23"/>
          <w:u w:val="single"/>
        </w:rPr>
      </w:pPr>
      <w:r w:rsidRPr="00111D87">
        <w:rPr>
          <w:rFonts w:ascii="Calibri" w:hAnsi="Calibri" w:cs="Calibri"/>
          <w:iCs/>
          <w:color w:val="auto"/>
          <w:sz w:val="23"/>
          <w:szCs w:val="23"/>
          <w:u w:val="single"/>
          <w:lang w:eastAsia="en-US"/>
        </w:rPr>
        <w:t>Exigências de habilitação</w:t>
      </w:r>
    </w:p>
    <w:p w14:paraId="175DEDED" w14:textId="77777777" w:rsidR="00784A11" w:rsidRPr="00111D87" w:rsidRDefault="00784A11" w:rsidP="00111D87">
      <w:pPr>
        <w:pStyle w:val="Nivel2"/>
        <w:numPr>
          <w:ilvl w:val="1"/>
          <w:numId w:val="18"/>
        </w:numPr>
        <w:spacing w:before="0" w:after="0"/>
        <w:rPr>
          <w:rFonts w:ascii="Calibri" w:hAnsi="Calibri" w:cs="Calibri"/>
          <w:iCs/>
          <w:sz w:val="23"/>
          <w:szCs w:val="23"/>
        </w:rPr>
      </w:pPr>
      <w:r w:rsidRPr="00111D87">
        <w:rPr>
          <w:rFonts w:ascii="Calibri" w:hAnsi="Calibri" w:cs="Calibri"/>
          <w:iCs/>
          <w:sz w:val="23"/>
          <w:szCs w:val="23"/>
        </w:rPr>
        <w:t>Para fins de habilitação, deverá o licitante comprovar os seguintes requisitos.</w:t>
      </w:r>
    </w:p>
    <w:p w14:paraId="038F047A" w14:textId="2F77860A" w:rsidR="00784A11" w:rsidRPr="00111D87" w:rsidRDefault="00784A11" w:rsidP="00111D87">
      <w:pPr>
        <w:pStyle w:val="Nivel2"/>
        <w:numPr>
          <w:ilvl w:val="0"/>
          <w:numId w:val="0"/>
        </w:numPr>
        <w:spacing w:before="0" w:after="0"/>
        <w:rPr>
          <w:rFonts w:ascii="Calibri" w:hAnsi="Calibri" w:cs="Calibri"/>
          <w:iCs/>
          <w:sz w:val="23"/>
          <w:szCs w:val="23"/>
        </w:rPr>
      </w:pPr>
      <w:r w:rsidRPr="00111D87">
        <w:rPr>
          <w:rFonts w:ascii="Calibri" w:hAnsi="Calibri" w:cs="Calibri"/>
          <w:iCs/>
          <w:color w:val="auto"/>
          <w:sz w:val="23"/>
          <w:szCs w:val="23"/>
          <w:lang w:eastAsia="zh-CN" w:bidi="hi-IN"/>
        </w:rPr>
        <w:t>Habilitação jurídica</w:t>
      </w:r>
    </w:p>
    <w:p w14:paraId="20AB7019" w14:textId="69EC9CED" w:rsidR="00784A11" w:rsidRPr="00111D87" w:rsidRDefault="00784A11" w:rsidP="00111D87">
      <w:pPr>
        <w:pStyle w:val="Nivel2"/>
        <w:numPr>
          <w:ilvl w:val="0"/>
          <w:numId w:val="0"/>
        </w:numPr>
        <w:spacing w:before="0" w:after="0"/>
        <w:rPr>
          <w:rFonts w:ascii="Calibri" w:hAnsi="Calibri" w:cs="Calibri"/>
          <w:iCs/>
          <w:sz w:val="23"/>
          <w:szCs w:val="23"/>
        </w:rPr>
      </w:pPr>
      <w:bookmarkStart w:id="0" w:name="_Ref115800561"/>
      <w:r w:rsidRPr="00111D87">
        <w:rPr>
          <w:rFonts w:ascii="Calibri" w:hAnsi="Calibri" w:cs="Calibri"/>
          <w:b/>
          <w:bCs/>
          <w:iCs/>
          <w:sz w:val="23"/>
          <w:szCs w:val="23"/>
        </w:rPr>
        <w:t>8.3. Pessoa física:</w:t>
      </w:r>
      <w:r w:rsidRPr="00111D87">
        <w:rPr>
          <w:rFonts w:ascii="Calibri" w:hAnsi="Calibri" w:cs="Calibri"/>
          <w:iCs/>
          <w:sz w:val="23"/>
          <w:szCs w:val="23"/>
        </w:rPr>
        <w:t xml:space="preserve"> cédula de identidade (RG) ou documento equivalente que, por força de lei, tenha validade para fins de identificação em todo o território nacional;</w:t>
      </w:r>
      <w:bookmarkEnd w:id="0"/>
    </w:p>
    <w:p w14:paraId="6BF83643" w14:textId="66889750" w:rsidR="00784A11" w:rsidRPr="00111D87" w:rsidRDefault="00784A11" w:rsidP="00111D87">
      <w:pPr>
        <w:pStyle w:val="Nivel2"/>
        <w:numPr>
          <w:ilvl w:val="0"/>
          <w:numId w:val="0"/>
        </w:numPr>
        <w:spacing w:before="0" w:after="0"/>
        <w:rPr>
          <w:rFonts w:ascii="Calibri" w:hAnsi="Calibri" w:cs="Calibri"/>
          <w:iCs/>
          <w:sz w:val="23"/>
          <w:szCs w:val="23"/>
        </w:rPr>
      </w:pPr>
      <w:r w:rsidRPr="00111D87">
        <w:rPr>
          <w:rFonts w:ascii="Calibri" w:hAnsi="Calibri" w:cs="Calibri"/>
          <w:b/>
          <w:bCs/>
          <w:iCs/>
          <w:sz w:val="23"/>
          <w:szCs w:val="23"/>
        </w:rPr>
        <w:lastRenderedPageBreak/>
        <w:t>8.4. Empresário individual:</w:t>
      </w:r>
      <w:r w:rsidRPr="00111D87">
        <w:rPr>
          <w:rFonts w:ascii="Calibri" w:hAnsi="Calibri" w:cs="Calibri"/>
          <w:iCs/>
          <w:sz w:val="23"/>
          <w:szCs w:val="23"/>
        </w:rPr>
        <w:t xml:space="preserve"> inscrição no Registro Público de Empresas Mercantis, a cargo da Junta Comercial da respectiva sede; </w:t>
      </w:r>
    </w:p>
    <w:p w14:paraId="6B9DEDD5" w14:textId="77777777" w:rsidR="00784A11" w:rsidRPr="00111D87" w:rsidRDefault="00784A11" w:rsidP="00111D87">
      <w:pPr>
        <w:pStyle w:val="Nivel2"/>
        <w:numPr>
          <w:ilvl w:val="0"/>
          <w:numId w:val="0"/>
        </w:numPr>
        <w:spacing w:before="0" w:after="0"/>
        <w:rPr>
          <w:rFonts w:ascii="Calibri" w:hAnsi="Calibri" w:cs="Calibri"/>
          <w:iCs/>
          <w:sz w:val="23"/>
          <w:szCs w:val="23"/>
        </w:rPr>
      </w:pPr>
      <w:r w:rsidRPr="00111D87">
        <w:rPr>
          <w:rFonts w:ascii="Calibri" w:hAnsi="Calibri" w:cs="Calibri"/>
          <w:b/>
          <w:bCs/>
          <w:iCs/>
          <w:sz w:val="23"/>
          <w:szCs w:val="23"/>
        </w:rPr>
        <w:t>8.5. Microempreendedor Individual - MEI:</w:t>
      </w:r>
      <w:r w:rsidRPr="00111D87">
        <w:rPr>
          <w:rFonts w:ascii="Calibri" w:hAnsi="Calibri" w:cs="Calibri"/>
          <w:iCs/>
          <w:sz w:val="23"/>
          <w:szCs w:val="23"/>
        </w:rPr>
        <w:t xml:space="preserve"> Certificado da Condição de Microempreendedor Individual - CCMEI, cuja aceitação ficará condicionada à verificação da autenticidade no sítio </w:t>
      </w:r>
      <w:hyperlink r:id="rId32" w:history="1">
        <w:r w:rsidRPr="00111D87">
          <w:rPr>
            <w:rStyle w:val="Hyperlink"/>
            <w:rFonts w:ascii="Calibri" w:hAnsi="Calibri" w:cs="Calibri"/>
            <w:iCs/>
            <w:sz w:val="23"/>
            <w:szCs w:val="23"/>
          </w:rPr>
          <w:t>https://www.gov.br/empresas-e-negocios/pt-br/empreendedor</w:t>
        </w:r>
      </w:hyperlink>
      <w:r w:rsidRPr="00111D87">
        <w:rPr>
          <w:rFonts w:ascii="Calibri" w:hAnsi="Calibri" w:cs="Calibri"/>
          <w:iCs/>
          <w:sz w:val="23"/>
          <w:szCs w:val="23"/>
        </w:rPr>
        <w:t xml:space="preserve">; </w:t>
      </w:r>
    </w:p>
    <w:p w14:paraId="3DB3358B" w14:textId="77777777" w:rsidR="00784A11" w:rsidRPr="00111D87" w:rsidRDefault="00784A11" w:rsidP="00111D87">
      <w:pPr>
        <w:pStyle w:val="Nivel2"/>
        <w:numPr>
          <w:ilvl w:val="0"/>
          <w:numId w:val="0"/>
        </w:numPr>
        <w:spacing w:before="0" w:after="0"/>
        <w:rPr>
          <w:rFonts w:ascii="Calibri" w:hAnsi="Calibri" w:cs="Calibri"/>
          <w:iCs/>
          <w:sz w:val="23"/>
          <w:szCs w:val="23"/>
        </w:rPr>
      </w:pPr>
      <w:r w:rsidRPr="00111D87">
        <w:rPr>
          <w:rFonts w:ascii="Calibri" w:hAnsi="Calibri" w:cs="Calibri"/>
          <w:iCs/>
          <w:sz w:val="23"/>
          <w:szCs w:val="23"/>
        </w:rPr>
        <w:t xml:space="preserve">8.6. </w:t>
      </w:r>
      <w:r w:rsidRPr="00111D87">
        <w:rPr>
          <w:rFonts w:ascii="Calibri" w:hAnsi="Calibri" w:cs="Calibri"/>
          <w:b/>
          <w:bCs/>
          <w:iCs/>
          <w:sz w:val="23"/>
          <w:szCs w:val="23"/>
        </w:rPr>
        <w:t>Sociedade empresária, sociedade limitada unipessoal – SLU ou sociedade identificada como empresa individual de responsabilidade limitada - EIRELI:</w:t>
      </w:r>
      <w:r w:rsidRPr="00111D87">
        <w:rPr>
          <w:rFonts w:ascii="Calibri" w:hAnsi="Calibri" w:cs="Calibri"/>
          <w:iCs/>
          <w:sz w:val="23"/>
          <w:szCs w:val="23"/>
        </w:rPr>
        <w:t xml:space="preserve"> inscrição do ato constitutivo, estatuto ou contrato social no Registro Público de Empresas Mercantis, a cargo da Junta Comercial da respectiva sede, acompanhada de documento comprobatório de seus administradores;</w:t>
      </w:r>
    </w:p>
    <w:p w14:paraId="117423F9" w14:textId="77777777" w:rsidR="005B4EFD" w:rsidRPr="00111D87" w:rsidRDefault="00784A11" w:rsidP="00111D87">
      <w:pPr>
        <w:pStyle w:val="Nivel2"/>
        <w:numPr>
          <w:ilvl w:val="0"/>
          <w:numId w:val="0"/>
        </w:numPr>
        <w:spacing w:before="0" w:after="0"/>
        <w:rPr>
          <w:rFonts w:ascii="Calibri" w:hAnsi="Calibri" w:cs="Calibri"/>
          <w:iCs/>
          <w:sz w:val="23"/>
          <w:szCs w:val="23"/>
        </w:rPr>
      </w:pPr>
      <w:r w:rsidRPr="00111D87">
        <w:rPr>
          <w:rFonts w:ascii="Calibri" w:hAnsi="Calibri" w:cs="Calibri"/>
          <w:iCs/>
          <w:sz w:val="23"/>
          <w:szCs w:val="23"/>
        </w:rPr>
        <w:t xml:space="preserve">8.7. </w:t>
      </w:r>
      <w:r w:rsidRPr="00111D87">
        <w:rPr>
          <w:rFonts w:ascii="Calibri" w:hAnsi="Calibri" w:cs="Calibri"/>
          <w:b/>
          <w:bCs/>
          <w:iCs/>
          <w:sz w:val="23"/>
          <w:szCs w:val="23"/>
        </w:rPr>
        <w:t>Sociedade empresária estrangeira:</w:t>
      </w:r>
      <w:r w:rsidRPr="00111D87">
        <w:rPr>
          <w:rFonts w:ascii="Calibri" w:hAnsi="Calibri" w:cs="Calibri"/>
          <w:iCs/>
          <w:sz w:val="23"/>
          <w:szCs w:val="23"/>
        </w:rPr>
        <w:t xml:space="preserve"> portaria de autorização de funcionamento no Brasil, publicada no Diário Oficial da União e arquivada na Junta Comercial da unidade federativa onde se localizar a filial, agência, sucursal ou estabelecimento, a qual será considerada co</w:t>
      </w:r>
      <w:r w:rsidRPr="00111D87">
        <w:rPr>
          <w:rFonts w:ascii="Calibri" w:hAnsi="Calibri" w:cs="Calibri"/>
          <w:iCs/>
          <w:color w:val="auto"/>
          <w:sz w:val="23"/>
          <w:szCs w:val="23"/>
        </w:rPr>
        <w:t xml:space="preserve">mo sua sede, conforme Instrução </w:t>
      </w:r>
      <w:hyperlink r:id="rId33" w:history="1">
        <w:r w:rsidRPr="00111D87">
          <w:rPr>
            <w:rStyle w:val="Hyperlink"/>
            <w:rFonts w:ascii="Calibri" w:hAnsi="Calibri" w:cs="Calibri"/>
            <w:iCs/>
            <w:color w:val="auto"/>
            <w:sz w:val="23"/>
            <w:szCs w:val="23"/>
            <w:u w:val="none"/>
          </w:rPr>
          <w:t>Normativa DREI/ME n.º 77, de 18 de março de 2020</w:t>
        </w:r>
      </w:hyperlink>
      <w:r w:rsidRPr="00111D87">
        <w:rPr>
          <w:rFonts w:ascii="Calibri" w:hAnsi="Calibri" w:cs="Calibri"/>
          <w:iCs/>
          <w:sz w:val="23"/>
          <w:szCs w:val="23"/>
        </w:rPr>
        <w:t>.</w:t>
      </w:r>
    </w:p>
    <w:p w14:paraId="7CA98248" w14:textId="7F36AF25" w:rsidR="00784A11" w:rsidRPr="00111D87" w:rsidRDefault="005B4EFD" w:rsidP="00111D87">
      <w:pPr>
        <w:pStyle w:val="Nivel2"/>
        <w:numPr>
          <w:ilvl w:val="0"/>
          <w:numId w:val="0"/>
        </w:numPr>
        <w:spacing w:before="0" w:after="0"/>
        <w:rPr>
          <w:rFonts w:ascii="Calibri" w:hAnsi="Calibri" w:cs="Calibri"/>
          <w:iCs/>
          <w:sz w:val="23"/>
          <w:szCs w:val="23"/>
        </w:rPr>
      </w:pPr>
      <w:r w:rsidRPr="00111D87">
        <w:rPr>
          <w:rFonts w:ascii="Calibri" w:hAnsi="Calibri" w:cs="Calibri"/>
          <w:iCs/>
          <w:sz w:val="23"/>
          <w:szCs w:val="23"/>
        </w:rPr>
        <w:t xml:space="preserve">8.8. </w:t>
      </w:r>
      <w:r w:rsidR="00784A11" w:rsidRPr="00111D87">
        <w:rPr>
          <w:rFonts w:ascii="Calibri" w:hAnsi="Calibri" w:cs="Calibri"/>
          <w:b/>
          <w:bCs/>
          <w:iCs/>
          <w:sz w:val="23"/>
          <w:szCs w:val="23"/>
        </w:rPr>
        <w:t xml:space="preserve">Sociedade simples: </w:t>
      </w:r>
      <w:r w:rsidR="00784A11" w:rsidRPr="00111D87">
        <w:rPr>
          <w:rFonts w:ascii="Calibri" w:hAnsi="Calibri" w:cs="Calibri"/>
          <w:iCs/>
          <w:sz w:val="23"/>
          <w:szCs w:val="23"/>
        </w:rPr>
        <w:t>inscrição do ato constitutivo no Registro Civil de Pessoas Jurídicas do local de sua sede, acompanhada de documento comprobatório de seus administradores;</w:t>
      </w:r>
    </w:p>
    <w:p w14:paraId="7098D1B4" w14:textId="032237A4" w:rsidR="00784A11" w:rsidRPr="00111D87" w:rsidRDefault="00784A11" w:rsidP="00111D87">
      <w:pPr>
        <w:pStyle w:val="Nivel2"/>
        <w:numPr>
          <w:ilvl w:val="0"/>
          <w:numId w:val="0"/>
        </w:numPr>
        <w:spacing w:before="0" w:after="0"/>
        <w:rPr>
          <w:rFonts w:ascii="Calibri" w:hAnsi="Calibri" w:cs="Calibri"/>
          <w:iCs/>
          <w:sz w:val="23"/>
          <w:szCs w:val="23"/>
        </w:rPr>
      </w:pPr>
      <w:r w:rsidRPr="00111D87">
        <w:rPr>
          <w:rFonts w:ascii="Calibri" w:hAnsi="Calibri" w:cs="Calibri"/>
          <w:iCs/>
          <w:sz w:val="23"/>
          <w:szCs w:val="23"/>
        </w:rPr>
        <w:t>8.</w:t>
      </w:r>
      <w:r w:rsidR="005B4EFD" w:rsidRPr="00111D87">
        <w:rPr>
          <w:rFonts w:ascii="Calibri" w:hAnsi="Calibri" w:cs="Calibri"/>
          <w:iCs/>
          <w:sz w:val="23"/>
          <w:szCs w:val="23"/>
        </w:rPr>
        <w:t>9</w:t>
      </w:r>
      <w:r w:rsidRPr="00111D87">
        <w:rPr>
          <w:rFonts w:ascii="Calibri" w:hAnsi="Calibri" w:cs="Calibri"/>
          <w:iCs/>
          <w:sz w:val="23"/>
          <w:szCs w:val="23"/>
        </w:rPr>
        <w:t xml:space="preserve">. </w:t>
      </w:r>
      <w:r w:rsidRPr="00111D87">
        <w:rPr>
          <w:rFonts w:ascii="Calibri" w:hAnsi="Calibri" w:cs="Calibri"/>
          <w:b/>
          <w:bCs/>
          <w:iCs/>
          <w:sz w:val="23"/>
          <w:szCs w:val="23"/>
        </w:rPr>
        <w:t>Filial, sucursal ou agência de sociedade simples ou empresária:</w:t>
      </w:r>
      <w:r w:rsidRPr="00111D87">
        <w:rPr>
          <w:rFonts w:ascii="Calibri" w:hAnsi="Calibri" w:cs="Calibri"/>
          <w:iCs/>
          <w:sz w:val="23"/>
          <w:szCs w:val="23"/>
        </w:rPr>
        <w:t xml:space="preserve"> inscrição do ato constitutivo da filial, sucursal ou agência da sociedade simples ou empresária, respectivamente, no Registro Civil das Pessoas Jurídicas ou no Registro Público de Empresas </w:t>
      </w:r>
      <w:bookmarkStart w:id="1" w:name="_Int_ySfCXwr4"/>
      <w:r w:rsidRPr="00111D87">
        <w:rPr>
          <w:rFonts w:ascii="Calibri" w:hAnsi="Calibri" w:cs="Calibri"/>
          <w:iCs/>
          <w:sz w:val="23"/>
          <w:szCs w:val="23"/>
        </w:rPr>
        <w:t>Mercantis onde</w:t>
      </w:r>
      <w:bookmarkEnd w:id="1"/>
      <w:r w:rsidRPr="00111D87">
        <w:rPr>
          <w:rFonts w:ascii="Calibri" w:hAnsi="Calibri" w:cs="Calibri"/>
          <w:iCs/>
          <w:sz w:val="23"/>
          <w:szCs w:val="23"/>
        </w:rPr>
        <w:t xml:space="preserve"> </w:t>
      </w:r>
      <w:proofErr w:type="gramStart"/>
      <w:r w:rsidRPr="00111D87">
        <w:rPr>
          <w:rFonts w:ascii="Calibri" w:hAnsi="Calibri" w:cs="Calibri"/>
          <w:iCs/>
          <w:sz w:val="23"/>
          <w:szCs w:val="23"/>
        </w:rPr>
        <w:t>opera,</w:t>
      </w:r>
      <w:proofErr w:type="gramEnd"/>
      <w:r w:rsidRPr="00111D87">
        <w:rPr>
          <w:rFonts w:ascii="Calibri" w:hAnsi="Calibri" w:cs="Calibri"/>
          <w:iCs/>
          <w:sz w:val="23"/>
          <w:szCs w:val="23"/>
        </w:rPr>
        <w:t xml:space="preserve"> com averbação no Registro onde tem sede a matriz.</w:t>
      </w:r>
    </w:p>
    <w:p w14:paraId="345FD834" w14:textId="1097D488" w:rsidR="00784A11" w:rsidRPr="00111D87" w:rsidRDefault="00784A11" w:rsidP="00111D87">
      <w:pPr>
        <w:pStyle w:val="Nivel2"/>
        <w:numPr>
          <w:ilvl w:val="0"/>
          <w:numId w:val="0"/>
        </w:numPr>
        <w:spacing w:before="0" w:after="0"/>
        <w:rPr>
          <w:rFonts w:ascii="Calibri" w:hAnsi="Calibri" w:cs="Calibri"/>
          <w:iCs/>
          <w:color w:val="auto"/>
          <w:sz w:val="23"/>
          <w:szCs w:val="23"/>
        </w:rPr>
      </w:pPr>
      <w:r w:rsidRPr="00111D87">
        <w:rPr>
          <w:rFonts w:ascii="Calibri" w:hAnsi="Calibri" w:cs="Calibri"/>
          <w:iCs/>
          <w:sz w:val="23"/>
          <w:szCs w:val="23"/>
        </w:rPr>
        <w:t>8.</w:t>
      </w:r>
      <w:r w:rsidR="005B4EFD" w:rsidRPr="00111D87">
        <w:rPr>
          <w:rFonts w:ascii="Calibri" w:hAnsi="Calibri" w:cs="Calibri"/>
          <w:iCs/>
          <w:sz w:val="23"/>
          <w:szCs w:val="23"/>
        </w:rPr>
        <w:t>10</w:t>
      </w:r>
      <w:r w:rsidRPr="00111D87">
        <w:rPr>
          <w:rFonts w:ascii="Calibri" w:hAnsi="Calibri" w:cs="Calibri"/>
          <w:iCs/>
          <w:sz w:val="23"/>
          <w:szCs w:val="23"/>
        </w:rPr>
        <w:t xml:space="preserve">. </w:t>
      </w:r>
      <w:r w:rsidRPr="00111D87">
        <w:rPr>
          <w:rFonts w:ascii="Calibri" w:hAnsi="Calibri" w:cs="Calibri"/>
          <w:b/>
          <w:bCs/>
          <w:iCs/>
          <w:sz w:val="23"/>
          <w:szCs w:val="23"/>
        </w:rPr>
        <w:t>Sociedade cooperativa:</w:t>
      </w:r>
      <w:r w:rsidRPr="00111D87">
        <w:rPr>
          <w:rFonts w:ascii="Calibri" w:hAnsi="Calibri" w:cs="Calibri"/>
          <w:iCs/>
          <w:sz w:val="23"/>
          <w:szCs w:val="23"/>
        </w:rPr>
        <w:t xml:space="preserve"> ata de fundação e estatuto social, com a ata da assembleia que o aprovou, devidamente arquivado na Junta Comercial ou inscrito no Registro Civil das Pessoas Jurídicas da respectiva sede, </w:t>
      </w:r>
      <w:r w:rsidRPr="00111D87">
        <w:rPr>
          <w:rFonts w:ascii="Calibri" w:hAnsi="Calibri" w:cs="Calibri"/>
          <w:iCs/>
          <w:color w:val="auto"/>
          <w:sz w:val="23"/>
          <w:szCs w:val="23"/>
        </w:rPr>
        <w:t xml:space="preserve">além do registro de que trata o </w:t>
      </w:r>
      <w:hyperlink r:id="rId34" w:anchor="art107" w:history="1">
        <w:r w:rsidRPr="00111D87">
          <w:rPr>
            <w:rStyle w:val="Hyperlink"/>
            <w:rFonts w:ascii="Calibri" w:hAnsi="Calibri" w:cs="Calibri"/>
            <w:iCs/>
            <w:color w:val="auto"/>
            <w:sz w:val="23"/>
            <w:szCs w:val="23"/>
            <w:u w:val="none"/>
          </w:rPr>
          <w:t>art. 107 da Lei nº 5.764, de 16 de dezembro 1971</w:t>
        </w:r>
      </w:hyperlink>
      <w:r w:rsidRPr="00111D87">
        <w:rPr>
          <w:rFonts w:ascii="Calibri" w:hAnsi="Calibri" w:cs="Calibri"/>
          <w:iCs/>
          <w:color w:val="auto"/>
          <w:sz w:val="23"/>
          <w:szCs w:val="23"/>
        </w:rPr>
        <w:t>.</w:t>
      </w:r>
    </w:p>
    <w:p w14:paraId="1D155A20" w14:textId="2A0CA5F7" w:rsidR="00784A11" w:rsidRPr="00111D87" w:rsidRDefault="00784A11" w:rsidP="00111D87">
      <w:pPr>
        <w:pStyle w:val="Nivel2"/>
        <w:numPr>
          <w:ilvl w:val="0"/>
          <w:numId w:val="0"/>
        </w:numPr>
        <w:spacing w:before="0" w:after="0"/>
        <w:rPr>
          <w:rFonts w:ascii="Calibri" w:hAnsi="Calibri" w:cs="Calibri"/>
          <w:iCs/>
          <w:color w:val="auto"/>
          <w:sz w:val="23"/>
          <w:szCs w:val="23"/>
        </w:rPr>
      </w:pPr>
      <w:r w:rsidRPr="00111D87">
        <w:rPr>
          <w:rFonts w:ascii="Calibri" w:hAnsi="Calibri" w:cs="Calibri"/>
          <w:iCs/>
          <w:color w:val="auto"/>
          <w:sz w:val="23"/>
          <w:szCs w:val="23"/>
        </w:rPr>
        <w:t>8.1</w:t>
      </w:r>
      <w:r w:rsidR="005B4EFD" w:rsidRPr="00111D87">
        <w:rPr>
          <w:rFonts w:ascii="Calibri" w:hAnsi="Calibri" w:cs="Calibri"/>
          <w:iCs/>
          <w:color w:val="auto"/>
          <w:sz w:val="23"/>
          <w:szCs w:val="23"/>
        </w:rPr>
        <w:t>1</w:t>
      </w:r>
      <w:r w:rsidRPr="00111D87">
        <w:rPr>
          <w:rFonts w:ascii="Calibri" w:hAnsi="Calibri" w:cs="Calibri"/>
          <w:iCs/>
          <w:color w:val="auto"/>
          <w:sz w:val="23"/>
          <w:szCs w:val="23"/>
        </w:rPr>
        <w:t>.</w:t>
      </w:r>
      <w:r w:rsidRPr="00111D87">
        <w:rPr>
          <w:rFonts w:ascii="Calibri" w:hAnsi="Calibri" w:cs="Calibri"/>
          <w:b/>
          <w:bCs/>
          <w:iCs/>
          <w:color w:val="auto"/>
          <w:sz w:val="23"/>
          <w:szCs w:val="23"/>
        </w:rPr>
        <w:t xml:space="preserve"> Agricultor familiar:</w:t>
      </w:r>
      <w:r w:rsidRPr="00111D87">
        <w:rPr>
          <w:rFonts w:ascii="Calibri" w:hAnsi="Calibri" w:cs="Calibri"/>
          <w:iCs/>
          <w:color w:val="auto"/>
          <w:sz w:val="23"/>
          <w:szCs w:val="23"/>
        </w:rPr>
        <w:t xml:space="preserve"> Declaração de Aptidão ao Pronaf – DAP ou DAP-P válida, ou, ainda, outros documentos definidos pela Secretaria Especial de Agricultura Familiar e do Desenvolvimento Agrário, nos termos do</w:t>
      </w:r>
      <w:hyperlink r:id="rId35" w:anchor="art4§2" w:history="1">
        <w:r w:rsidRPr="00111D87">
          <w:rPr>
            <w:rStyle w:val="Hyperlink"/>
            <w:rFonts w:ascii="Calibri" w:hAnsi="Calibri" w:cs="Calibri"/>
            <w:iCs/>
            <w:color w:val="auto"/>
            <w:sz w:val="23"/>
            <w:szCs w:val="23"/>
            <w:u w:val="none"/>
          </w:rPr>
          <w:t xml:space="preserve"> art. 4º, §2º do Decreto nº 10.880, de </w:t>
        </w:r>
        <w:proofErr w:type="gramStart"/>
        <w:r w:rsidRPr="00111D87">
          <w:rPr>
            <w:rStyle w:val="Hyperlink"/>
            <w:rFonts w:ascii="Calibri" w:hAnsi="Calibri" w:cs="Calibri"/>
            <w:iCs/>
            <w:color w:val="auto"/>
            <w:sz w:val="23"/>
            <w:szCs w:val="23"/>
            <w:u w:val="none"/>
          </w:rPr>
          <w:t>2</w:t>
        </w:r>
        <w:proofErr w:type="gramEnd"/>
        <w:r w:rsidRPr="00111D87">
          <w:rPr>
            <w:rStyle w:val="Hyperlink"/>
            <w:rFonts w:ascii="Calibri" w:hAnsi="Calibri" w:cs="Calibri"/>
            <w:iCs/>
            <w:color w:val="auto"/>
            <w:sz w:val="23"/>
            <w:szCs w:val="23"/>
            <w:u w:val="none"/>
          </w:rPr>
          <w:t xml:space="preserve"> de dezembro de 2021</w:t>
        </w:r>
      </w:hyperlink>
      <w:r w:rsidRPr="00111D87">
        <w:rPr>
          <w:rFonts w:ascii="Calibri" w:hAnsi="Calibri" w:cs="Calibri"/>
          <w:iCs/>
          <w:color w:val="auto"/>
          <w:sz w:val="23"/>
          <w:szCs w:val="23"/>
        </w:rPr>
        <w:t>.</w:t>
      </w:r>
    </w:p>
    <w:p w14:paraId="1DCC1870" w14:textId="54D5AADA" w:rsidR="00784A11" w:rsidRPr="00111D87" w:rsidRDefault="00784A11" w:rsidP="00111D87">
      <w:pPr>
        <w:pStyle w:val="Nivel2"/>
        <w:numPr>
          <w:ilvl w:val="0"/>
          <w:numId w:val="0"/>
        </w:numPr>
        <w:spacing w:before="0" w:after="0"/>
        <w:rPr>
          <w:rFonts w:ascii="Calibri" w:hAnsi="Calibri" w:cs="Calibri"/>
          <w:iCs/>
          <w:color w:val="auto"/>
          <w:sz w:val="23"/>
          <w:szCs w:val="23"/>
        </w:rPr>
      </w:pPr>
      <w:r w:rsidRPr="00111D87">
        <w:rPr>
          <w:rFonts w:ascii="Calibri" w:hAnsi="Calibri" w:cs="Calibri"/>
          <w:iCs/>
          <w:color w:val="auto"/>
          <w:sz w:val="23"/>
          <w:szCs w:val="23"/>
        </w:rPr>
        <w:t>8.1</w:t>
      </w:r>
      <w:r w:rsidR="005B4EFD" w:rsidRPr="00111D87">
        <w:rPr>
          <w:rFonts w:ascii="Calibri" w:hAnsi="Calibri" w:cs="Calibri"/>
          <w:iCs/>
          <w:color w:val="auto"/>
          <w:sz w:val="23"/>
          <w:szCs w:val="23"/>
        </w:rPr>
        <w:t>2</w:t>
      </w:r>
      <w:r w:rsidRPr="00111D87">
        <w:rPr>
          <w:rFonts w:ascii="Calibri" w:hAnsi="Calibri" w:cs="Calibri"/>
          <w:iCs/>
          <w:color w:val="auto"/>
          <w:sz w:val="23"/>
          <w:szCs w:val="23"/>
        </w:rPr>
        <w:t xml:space="preserve">. </w:t>
      </w:r>
      <w:r w:rsidRPr="00111D87">
        <w:rPr>
          <w:rFonts w:ascii="Calibri" w:hAnsi="Calibri" w:cs="Calibri"/>
          <w:b/>
          <w:bCs/>
          <w:iCs/>
          <w:color w:val="auto"/>
          <w:sz w:val="23"/>
          <w:szCs w:val="23"/>
        </w:rPr>
        <w:t>Produtor Rural:</w:t>
      </w:r>
      <w:r w:rsidRPr="00111D87">
        <w:rPr>
          <w:rFonts w:ascii="Calibri" w:hAnsi="Calibri" w:cs="Calibri"/>
          <w:iCs/>
          <w:color w:val="auto"/>
          <w:sz w:val="23"/>
          <w:szCs w:val="23"/>
        </w:rPr>
        <w:t xml:space="preserve"> matrícula no Cadastro Específico do INSS – CEI, que comprove a qualificação como produtor rural pessoa física, nos termos da </w:t>
      </w:r>
      <w:hyperlink r:id="rId36" w:history="1">
        <w:r w:rsidRPr="00111D87">
          <w:rPr>
            <w:rStyle w:val="Hyperlink"/>
            <w:rFonts w:ascii="Calibri" w:hAnsi="Calibri" w:cs="Calibri"/>
            <w:iCs/>
            <w:color w:val="auto"/>
            <w:sz w:val="23"/>
            <w:szCs w:val="23"/>
            <w:u w:val="none"/>
          </w:rPr>
          <w:t>Instrução Normativa RFB n. 971, de 13 de novembro de 2009</w:t>
        </w:r>
      </w:hyperlink>
      <w:r w:rsidRPr="00111D87">
        <w:rPr>
          <w:rFonts w:ascii="Calibri" w:hAnsi="Calibri" w:cs="Calibri"/>
          <w:iCs/>
          <w:color w:val="auto"/>
          <w:sz w:val="23"/>
          <w:szCs w:val="23"/>
        </w:rPr>
        <w:t xml:space="preserve"> (</w:t>
      </w:r>
      <w:proofErr w:type="spellStart"/>
      <w:r w:rsidRPr="00111D87">
        <w:rPr>
          <w:rFonts w:ascii="Calibri" w:hAnsi="Calibri" w:cs="Calibri"/>
          <w:iCs/>
          <w:color w:val="auto"/>
          <w:sz w:val="23"/>
          <w:szCs w:val="23"/>
        </w:rPr>
        <w:t>arts</w:t>
      </w:r>
      <w:proofErr w:type="spellEnd"/>
      <w:r w:rsidRPr="00111D87">
        <w:rPr>
          <w:rFonts w:ascii="Calibri" w:hAnsi="Calibri" w:cs="Calibri"/>
          <w:iCs/>
          <w:color w:val="auto"/>
          <w:sz w:val="23"/>
          <w:szCs w:val="23"/>
        </w:rPr>
        <w:t>. 17 a 19 e 165).</w:t>
      </w:r>
    </w:p>
    <w:p w14:paraId="48BEAEDC" w14:textId="030FB997" w:rsidR="00784A11" w:rsidRPr="00111D87" w:rsidRDefault="00784A11" w:rsidP="00111D87">
      <w:pPr>
        <w:pStyle w:val="Nivel2"/>
        <w:numPr>
          <w:ilvl w:val="0"/>
          <w:numId w:val="0"/>
        </w:numPr>
        <w:spacing w:before="0" w:after="0"/>
        <w:rPr>
          <w:rFonts w:ascii="Calibri" w:hAnsi="Calibri" w:cs="Calibri"/>
          <w:iCs/>
          <w:color w:val="FF0000"/>
          <w:sz w:val="23"/>
          <w:szCs w:val="23"/>
        </w:rPr>
      </w:pPr>
      <w:r w:rsidRPr="00111D87">
        <w:rPr>
          <w:rFonts w:ascii="Calibri" w:hAnsi="Calibri" w:cs="Calibri"/>
          <w:iCs/>
          <w:color w:val="auto"/>
          <w:sz w:val="23"/>
          <w:szCs w:val="23"/>
        </w:rPr>
        <w:t>8.1</w:t>
      </w:r>
      <w:r w:rsidR="005B4EFD" w:rsidRPr="00111D87">
        <w:rPr>
          <w:rFonts w:ascii="Calibri" w:hAnsi="Calibri" w:cs="Calibri"/>
          <w:iCs/>
          <w:color w:val="auto"/>
          <w:sz w:val="23"/>
          <w:szCs w:val="23"/>
        </w:rPr>
        <w:t>3</w:t>
      </w:r>
      <w:r w:rsidRPr="00111D87">
        <w:rPr>
          <w:rFonts w:ascii="Calibri" w:hAnsi="Calibri" w:cs="Calibri"/>
          <w:iCs/>
          <w:color w:val="auto"/>
          <w:sz w:val="23"/>
          <w:szCs w:val="23"/>
        </w:rPr>
        <w:t xml:space="preserve">. </w:t>
      </w:r>
      <w:r w:rsidR="00501C1B" w:rsidRPr="00111D87">
        <w:rPr>
          <w:rFonts w:ascii="Calibri" w:hAnsi="Calibri" w:cs="Calibri"/>
          <w:sz w:val="23"/>
          <w:szCs w:val="23"/>
        </w:rPr>
        <w:t>No caso de empresa ou sociedade estrangeira em funcionamento no País: decreto de autorização;</w:t>
      </w:r>
    </w:p>
    <w:p w14:paraId="0270E198" w14:textId="0C6FB1A2" w:rsidR="00784A11" w:rsidRPr="00111D87" w:rsidRDefault="00784A11" w:rsidP="00111D87">
      <w:pPr>
        <w:pStyle w:val="Nivel2"/>
        <w:numPr>
          <w:ilvl w:val="0"/>
          <w:numId w:val="0"/>
        </w:numPr>
        <w:spacing w:before="0" w:after="0"/>
        <w:rPr>
          <w:rFonts w:ascii="Calibri" w:hAnsi="Calibri" w:cs="Calibri"/>
          <w:iCs/>
          <w:sz w:val="23"/>
          <w:szCs w:val="23"/>
        </w:rPr>
      </w:pPr>
      <w:r w:rsidRPr="00111D87">
        <w:rPr>
          <w:rFonts w:ascii="Calibri" w:hAnsi="Calibri" w:cs="Calibri"/>
          <w:iCs/>
          <w:sz w:val="23"/>
          <w:szCs w:val="23"/>
        </w:rPr>
        <w:t>8.1</w:t>
      </w:r>
      <w:r w:rsidR="005B4EFD" w:rsidRPr="00111D87">
        <w:rPr>
          <w:rFonts w:ascii="Calibri" w:hAnsi="Calibri" w:cs="Calibri"/>
          <w:iCs/>
          <w:sz w:val="23"/>
          <w:szCs w:val="23"/>
        </w:rPr>
        <w:t>4</w:t>
      </w:r>
      <w:r w:rsidRPr="00111D87">
        <w:rPr>
          <w:rFonts w:ascii="Calibri" w:hAnsi="Calibri" w:cs="Calibri"/>
          <w:iCs/>
          <w:sz w:val="23"/>
          <w:szCs w:val="23"/>
        </w:rPr>
        <w:t>. Os documentos apresentados deverão estar acompanhados de todas as alterações ou da consolidação respectiva.</w:t>
      </w:r>
    </w:p>
    <w:p w14:paraId="79FBED30" w14:textId="77777777" w:rsidR="00AA54B1" w:rsidRPr="00111D87" w:rsidRDefault="00AA54B1" w:rsidP="00111D87">
      <w:pPr>
        <w:pStyle w:val="Nivel2"/>
        <w:numPr>
          <w:ilvl w:val="0"/>
          <w:numId w:val="0"/>
        </w:numPr>
        <w:spacing w:before="0" w:after="0"/>
        <w:rPr>
          <w:rFonts w:ascii="Calibri" w:hAnsi="Calibri" w:cs="Calibri"/>
          <w:iCs/>
          <w:color w:val="auto"/>
          <w:sz w:val="23"/>
          <w:szCs w:val="23"/>
          <w:u w:val="single"/>
          <w:lang w:eastAsia="zh-CN" w:bidi="hi-IN"/>
        </w:rPr>
      </w:pPr>
    </w:p>
    <w:p w14:paraId="0FA995F0" w14:textId="513BB0D6" w:rsidR="00784A11" w:rsidRPr="00111D87" w:rsidRDefault="00784A11" w:rsidP="00111D87">
      <w:pPr>
        <w:pStyle w:val="Nivel2"/>
        <w:numPr>
          <w:ilvl w:val="0"/>
          <w:numId w:val="0"/>
        </w:numPr>
        <w:spacing w:before="0" w:after="0"/>
        <w:rPr>
          <w:rFonts w:ascii="Calibri" w:hAnsi="Calibri" w:cs="Calibri"/>
          <w:iCs/>
          <w:sz w:val="23"/>
          <w:szCs w:val="23"/>
          <w:u w:val="single"/>
        </w:rPr>
      </w:pPr>
      <w:r w:rsidRPr="00111D87">
        <w:rPr>
          <w:rFonts w:ascii="Calibri" w:hAnsi="Calibri" w:cs="Calibri"/>
          <w:iCs/>
          <w:color w:val="auto"/>
          <w:sz w:val="23"/>
          <w:szCs w:val="23"/>
          <w:u w:val="single"/>
          <w:lang w:eastAsia="zh-CN" w:bidi="hi-IN"/>
        </w:rPr>
        <w:t xml:space="preserve">Habilitação fiscal, social e </w:t>
      </w:r>
      <w:proofErr w:type="gramStart"/>
      <w:r w:rsidRPr="00111D87">
        <w:rPr>
          <w:rFonts w:ascii="Calibri" w:hAnsi="Calibri" w:cs="Calibri"/>
          <w:iCs/>
          <w:color w:val="auto"/>
          <w:sz w:val="23"/>
          <w:szCs w:val="23"/>
          <w:u w:val="single"/>
          <w:lang w:eastAsia="zh-CN" w:bidi="hi-IN"/>
        </w:rPr>
        <w:t>trabalhista</w:t>
      </w:r>
      <w:proofErr w:type="gramEnd"/>
    </w:p>
    <w:p w14:paraId="77E9DFBE" w14:textId="69EC6477" w:rsidR="00784A11" w:rsidRPr="00111D87" w:rsidRDefault="005B4EFD" w:rsidP="00111D87">
      <w:pPr>
        <w:pStyle w:val="Nivel2"/>
        <w:numPr>
          <w:ilvl w:val="0"/>
          <w:numId w:val="0"/>
        </w:numPr>
        <w:spacing w:before="0" w:after="0"/>
        <w:rPr>
          <w:rFonts w:ascii="Calibri" w:hAnsi="Calibri" w:cs="Calibri"/>
          <w:iCs/>
          <w:sz w:val="23"/>
          <w:szCs w:val="23"/>
        </w:rPr>
      </w:pPr>
      <w:r w:rsidRPr="00111D87">
        <w:rPr>
          <w:rFonts w:ascii="Calibri" w:hAnsi="Calibri" w:cs="Calibri"/>
          <w:iCs/>
          <w:sz w:val="23"/>
          <w:szCs w:val="23"/>
        </w:rPr>
        <w:t xml:space="preserve">8.15. </w:t>
      </w:r>
      <w:r w:rsidR="00784A11" w:rsidRPr="00111D87">
        <w:rPr>
          <w:rFonts w:ascii="Calibri" w:hAnsi="Calibri" w:cs="Calibri"/>
          <w:iCs/>
          <w:sz w:val="23"/>
          <w:szCs w:val="23"/>
        </w:rPr>
        <w:t>Prova de inscrição no Cadastro Nacional de Pessoas Jurídicas ou no Cadastro de Pessoas Físicas, conforme o caso;</w:t>
      </w:r>
    </w:p>
    <w:p w14:paraId="22CB4CDB" w14:textId="77777777" w:rsidR="005B4EFD" w:rsidRPr="00111D87" w:rsidRDefault="005B4EFD" w:rsidP="00111D87">
      <w:pPr>
        <w:pStyle w:val="Nivel2"/>
        <w:numPr>
          <w:ilvl w:val="0"/>
          <w:numId w:val="0"/>
        </w:numPr>
        <w:spacing w:before="0" w:after="0"/>
        <w:rPr>
          <w:rFonts w:ascii="Calibri" w:hAnsi="Calibri" w:cs="Calibri"/>
          <w:iCs/>
          <w:sz w:val="23"/>
          <w:szCs w:val="23"/>
        </w:rPr>
      </w:pPr>
      <w:r w:rsidRPr="00111D87">
        <w:rPr>
          <w:rFonts w:ascii="Calibri" w:hAnsi="Calibri" w:cs="Calibri"/>
          <w:iCs/>
          <w:sz w:val="23"/>
          <w:szCs w:val="23"/>
        </w:rPr>
        <w:t xml:space="preserve">8.16. </w:t>
      </w:r>
      <w:r w:rsidR="00784A11" w:rsidRPr="00111D87">
        <w:rPr>
          <w:rFonts w:ascii="Calibri" w:hAnsi="Calibri" w:cs="Calibri"/>
          <w:iCs/>
          <w:sz w:val="23"/>
          <w:szCs w:val="23"/>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1A3427D" w14:textId="77777777" w:rsidR="005B4EFD" w:rsidRPr="00111D87" w:rsidRDefault="005B4EFD" w:rsidP="00111D87">
      <w:pPr>
        <w:pStyle w:val="Nivel2"/>
        <w:numPr>
          <w:ilvl w:val="0"/>
          <w:numId w:val="0"/>
        </w:numPr>
        <w:spacing w:before="0" w:after="0"/>
        <w:rPr>
          <w:rFonts w:ascii="Calibri" w:hAnsi="Calibri" w:cs="Calibri"/>
          <w:iCs/>
          <w:sz w:val="23"/>
          <w:szCs w:val="23"/>
        </w:rPr>
      </w:pPr>
      <w:r w:rsidRPr="00111D87">
        <w:rPr>
          <w:rFonts w:ascii="Calibri" w:hAnsi="Calibri" w:cs="Calibri"/>
          <w:iCs/>
          <w:sz w:val="23"/>
          <w:szCs w:val="23"/>
        </w:rPr>
        <w:t xml:space="preserve">8.17. </w:t>
      </w:r>
      <w:r w:rsidR="00784A11" w:rsidRPr="00111D87">
        <w:rPr>
          <w:rFonts w:ascii="Calibri" w:hAnsi="Calibri" w:cs="Calibri"/>
          <w:iCs/>
          <w:sz w:val="23"/>
          <w:szCs w:val="23"/>
        </w:rPr>
        <w:t>Prova de regularidade com o Fundo de Garantia do Tempo de Serviço (FGTS);</w:t>
      </w:r>
    </w:p>
    <w:p w14:paraId="6E904D59" w14:textId="77777777" w:rsidR="005B4EFD" w:rsidRPr="00111D87" w:rsidRDefault="005B4EFD" w:rsidP="00111D87">
      <w:pPr>
        <w:pStyle w:val="Nivel2"/>
        <w:numPr>
          <w:ilvl w:val="0"/>
          <w:numId w:val="0"/>
        </w:numPr>
        <w:spacing w:before="0" w:after="0"/>
        <w:rPr>
          <w:rFonts w:ascii="Calibri" w:hAnsi="Calibri" w:cs="Calibri"/>
          <w:iCs/>
          <w:color w:val="auto"/>
          <w:sz w:val="23"/>
          <w:szCs w:val="23"/>
        </w:rPr>
      </w:pPr>
      <w:r w:rsidRPr="00111D87">
        <w:rPr>
          <w:rFonts w:ascii="Calibri" w:hAnsi="Calibri" w:cs="Calibri"/>
          <w:iCs/>
          <w:sz w:val="23"/>
          <w:szCs w:val="23"/>
        </w:rPr>
        <w:lastRenderedPageBreak/>
        <w:t xml:space="preserve">8.18. </w:t>
      </w:r>
      <w:r w:rsidR="00784A11" w:rsidRPr="00111D87">
        <w:rPr>
          <w:rFonts w:ascii="Calibri" w:hAnsi="Calibri" w:cs="Calibri"/>
          <w:iCs/>
          <w:sz w:val="23"/>
          <w:szCs w:val="23"/>
        </w:rPr>
        <w:t xml:space="preserve">Prova de inexistência de débitos inadimplidos perante a Justiça do Trabalho, mediante a apresentação de certidão negativa ou positiva com efeito de negativa, nos termos do Título VII-A da Consolidação das Leis do Trabalho, aprovada pelo Decreto-Lei </w:t>
      </w:r>
      <w:r w:rsidR="00784A11" w:rsidRPr="00111D87">
        <w:rPr>
          <w:rFonts w:ascii="Calibri" w:hAnsi="Calibri" w:cs="Calibri"/>
          <w:iCs/>
          <w:color w:val="auto"/>
          <w:sz w:val="23"/>
          <w:szCs w:val="23"/>
        </w:rPr>
        <w:t>nº 5.452, de 1º de maio de 1943;</w:t>
      </w:r>
    </w:p>
    <w:p w14:paraId="1C1CC309" w14:textId="3C668C3E" w:rsidR="005B4EFD" w:rsidRPr="00111D87" w:rsidRDefault="005B4EFD" w:rsidP="00111D87">
      <w:pPr>
        <w:pStyle w:val="Nivel2"/>
        <w:numPr>
          <w:ilvl w:val="0"/>
          <w:numId w:val="0"/>
        </w:numPr>
        <w:spacing w:before="0" w:after="0"/>
        <w:rPr>
          <w:rFonts w:ascii="Calibri" w:hAnsi="Calibri" w:cs="Calibri"/>
          <w:iCs/>
          <w:color w:val="auto"/>
          <w:sz w:val="23"/>
          <w:szCs w:val="23"/>
        </w:rPr>
      </w:pPr>
      <w:r w:rsidRPr="00111D87">
        <w:rPr>
          <w:rFonts w:ascii="Calibri" w:hAnsi="Calibri" w:cs="Calibri"/>
          <w:iCs/>
          <w:color w:val="auto"/>
          <w:sz w:val="23"/>
          <w:szCs w:val="23"/>
        </w:rPr>
        <w:t>8.19.</w:t>
      </w:r>
      <w:r w:rsidR="00AA54B1" w:rsidRPr="00111D87">
        <w:rPr>
          <w:rFonts w:ascii="Calibri" w:hAnsi="Calibri" w:cs="Calibri"/>
          <w:iCs/>
          <w:color w:val="auto"/>
          <w:sz w:val="23"/>
          <w:szCs w:val="23"/>
        </w:rPr>
        <w:t xml:space="preserve"> </w:t>
      </w:r>
      <w:r w:rsidR="00784A11" w:rsidRPr="00111D87">
        <w:rPr>
          <w:rFonts w:ascii="Calibri" w:hAnsi="Calibri" w:cs="Calibri"/>
          <w:iCs/>
          <w:color w:val="auto"/>
          <w:sz w:val="23"/>
          <w:szCs w:val="23"/>
        </w:rPr>
        <w:t xml:space="preserve">Prova de inscrição no cadastro de contribuintes Estadual/Distrital ou Municipal/Distrital relativo ao domicílio ou sede do fornecedor, pertinente ao seu ramo de atividade e compatível com o objeto contratual; </w:t>
      </w:r>
    </w:p>
    <w:p w14:paraId="7B9104B7" w14:textId="7153A487" w:rsidR="00784A11" w:rsidRPr="00111D87" w:rsidRDefault="005B4EFD" w:rsidP="00111D87">
      <w:pPr>
        <w:pStyle w:val="Nivel2"/>
        <w:numPr>
          <w:ilvl w:val="0"/>
          <w:numId w:val="0"/>
        </w:numPr>
        <w:spacing w:before="0" w:after="0"/>
        <w:rPr>
          <w:rFonts w:ascii="Calibri" w:hAnsi="Calibri" w:cs="Calibri"/>
          <w:iCs/>
          <w:color w:val="auto"/>
          <w:sz w:val="23"/>
          <w:szCs w:val="23"/>
        </w:rPr>
      </w:pPr>
      <w:r w:rsidRPr="00111D87">
        <w:rPr>
          <w:rFonts w:ascii="Calibri" w:hAnsi="Calibri" w:cs="Calibri"/>
          <w:iCs/>
          <w:color w:val="auto"/>
          <w:sz w:val="23"/>
          <w:szCs w:val="23"/>
        </w:rPr>
        <w:t xml:space="preserve">8.20. </w:t>
      </w:r>
      <w:r w:rsidR="00784A11" w:rsidRPr="00111D87">
        <w:rPr>
          <w:rFonts w:ascii="Calibri" w:hAnsi="Calibri" w:cs="Calibri"/>
          <w:iCs/>
          <w:color w:val="auto"/>
          <w:sz w:val="23"/>
          <w:szCs w:val="23"/>
        </w:rPr>
        <w:t>Prova de regularidade com a Fazenda Estadual/Distrital ou Municipal/Distrital do domicílio ou sede do fornecedor, relativa à atividade em cujo exercício contrata ou concorre;</w:t>
      </w:r>
    </w:p>
    <w:p w14:paraId="056EE3FC" w14:textId="42D766AE" w:rsidR="00784A11" w:rsidRPr="00111D87" w:rsidRDefault="005B4EFD" w:rsidP="00111D87">
      <w:pPr>
        <w:pStyle w:val="Nivel2"/>
        <w:numPr>
          <w:ilvl w:val="0"/>
          <w:numId w:val="0"/>
        </w:numPr>
        <w:spacing w:before="0" w:after="0"/>
        <w:rPr>
          <w:rFonts w:ascii="Calibri" w:hAnsi="Calibri" w:cs="Calibri"/>
          <w:iCs/>
          <w:sz w:val="23"/>
          <w:szCs w:val="23"/>
        </w:rPr>
      </w:pPr>
      <w:r w:rsidRPr="00111D87">
        <w:rPr>
          <w:rFonts w:ascii="Calibri" w:hAnsi="Calibri" w:cs="Calibri"/>
          <w:iCs/>
          <w:sz w:val="23"/>
          <w:szCs w:val="23"/>
        </w:rPr>
        <w:t xml:space="preserve">8.21. </w:t>
      </w:r>
      <w:r w:rsidR="00784A11" w:rsidRPr="00111D87">
        <w:rPr>
          <w:rFonts w:ascii="Calibri" w:hAnsi="Calibri" w:cs="Calibri"/>
          <w:iCs/>
          <w:sz w:val="23"/>
          <w:szCs w:val="23"/>
        </w:rPr>
        <w:t xml:space="preserve">Caso o fornecedor seja considerado isento dos tributos </w:t>
      </w:r>
      <w:r w:rsidR="00D56529" w:rsidRPr="00111D87">
        <w:rPr>
          <w:rFonts w:ascii="Calibri" w:hAnsi="Calibri" w:cs="Calibri"/>
          <w:iCs/>
          <w:color w:val="auto"/>
          <w:sz w:val="23"/>
          <w:szCs w:val="23"/>
        </w:rPr>
        <w:t>Estadual ou Municipal</w:t>
      </w:r>
      <w:r w:rsidR="00784A11" w:rsidRPr="00111D87">
        <w:rPr>
          <w:rFonts w:ascii="Calibri" w:hAnsi="Calibri" w:cs="Calibri"/>
          <w:iCs/>
          <w:color w:val="auto"/>
          <w:sz w:val="23"/>
          <w:szCs w:val="23"/>
        </w:rPr>
        <w:t xml:space="preserve"> </w:t>
      </w:r>
      <w:r w:rsidR="00784A11" w:rsidRPr="00111D87">
        <w:rPr>
          <w:rFonts w:ascii="Calibri" w:hAnsi="Calibri" w:cs="Calibri"/>
          <w:iCs/>
          <w:sz w:val="23"/>
          <w:szCs w:val="23"/>
        </w:rPr>
        <w:t>relacionados ao objeto contratual, deverá comprovar tal condição mediante a apresentação de declaração da Fazenda respectiva do seu domicílio ou sede, ou outra equivalente, na forma da lei.</w:t>
      </w:r>
    </w:p>
    <w:p w14:paraId="29B91D49" w14:textId="77777777" w:rsidR="005B4EFD" w:rsidRPr="00111D87" w:rsidRDefault="005B4EFD" w:rsidP="00111D87">
      <w:pPr>
        <w:pStyle w:val="Nivel2"/>
        <w:numPr>
          <w:ilvl w:val="0"/>
          <w:numId w:val="0"/>
        </w:numPr>
        <w:spacing w:before="0" w:after="0"/>
        <w:rPr>
          <w:rFonts w:ascii="Calibri" w:hAnsi="Calibri" w:cs="Calibri"/>
          <w:iCs/>
          <w:color w:val="auto"/>
          <w:sz w:val="23"/>
          <w:szCs w:val="23"/>
        </w:rPr>
      </w:pPr>
      <w:r w:rsidRPr="00111D87">
        <w:rPr>
          <w:rFonts w:ascii="Calibri" w:hAnsi="Calibri" w:cs="Calibri"/>
          <w:iCs/>
          <w:sz w:val="23"/>
          <w:szCs w:val="23"/>
        </w:rPr>
        <w:t xml:space="preserve">8.22. </w:t>
      </w:r>
      <w:r w:rsidR="00784A11" w:rsidRPr="00111D87">
        <w:rPr>
          <w:rFonts w:ascii="Calibri" w:hAnsi="Calibri" w:cs="Calibri"/>
          <w:iCs/>
          <w:sz w:val="23"/>
          <w:szCs w:val="23"/>
        </w:rPr>
        <w:t xml:space="preserve">O fornecedor enquadrado como microempreendedor individual que pretenda auferir os benefícios do tratamento diferenciado previstos na Lei Complementar n. 123, de 2006, estará </w:t>
      </w:r>
      <w:r w:rsidR="00784A11" w:rsidRPr="00111D87">
        <w:rPr>
          <w:rFonts w:ascii="Calibri" w:hAnsi="Calibri" w:cs="Calibri"/>
          <w:iCs/>
          <w:color w:val="auto"/>
          <w:sz w:val="23"/>
          <w:szCs w:val="23"/>
        </w:rPr>
        <w:t>dispensado da prova de inscrição nos cadastros de contribuintes estadual e municipal.</w:t>
      </w:r>
    </w:p>
    <w:p w14:paraId="7A846D07" w14:textId="77777777" w:rsidR="00AA54B1" w:rsidRPr="00111D87" w:rsidRDefault="00AA54B1" w:rsidP="00111D87">
      <w:pPr>
        <w:pStyle w:val="Nivel2"/>
        <w:numPr>
          <w:ilvl w:val="0"/>
          <w:numId w:val="0"/>
        </w:numPr>
        <w:spacing w:before="0" w:after="0"/>
        <w:rPr>
          <w:rFonts w:ascii="Calibri" w:hAnsi="Calibri" w:cs="Calibri"/>
          <w:iCs/>
          <w:color w:val="auto"/>
          <w:sz w:val="23"/>
          <w:szCs w:val="23"/>
          <w:u w:val="single"/>
        </w:rPr>
      </w:pPr>
    </w:p>
    <w:p w14:paraId="77723C55" w14:textId="057F2A3F" w:rsidR="00784A11" w:rsidRPr="00111D87" w:rsidRDefault="005B4EFD" w:rsidP="00111D87">
      <w:pPr>
        <w:pStyle w:val="Nivel2"/>
        <w:numPr>
          <w:ilvl w:val="0"/>
          <w:numId w:val="0"/>
        </w:numPr>
        <w:spacing w:before="0" w:after="0"/>
        <w:rPr>
          <w:rFonts w:ascii="Calibri" w:hAnsi="Calibri" w:cs="Calibri"/>
          <w:iCs/>
          <w:color w:val="auto"/>
          <w:sz w:val="23"/>
          <w:szCs w:val="23"/>
          <w:u w:val="single"/>
        </w:rPr>
      </w:pPr>
      <w:r w:rsidRPr="00111D87">
        <w:rPr>
          <w:rFonts w:ascii="Calibri" w:hAnsi="Calibri" w:cs="Calibri"/>
          <w:iCs/>
          <w:color w:val="auto"/>
          <w:sz w:val="23"/>
          <w:szCs w:val="23"/>
          <w:u w:val="single"/>
        </w:rPr>
        <w:t>Q</w:t>
      </w:r>
      <w:r w:rsidR="00784A11" w:rsidRPr="00111D87">
        <w:rPr>
          <w:rFonts w:ascii="Calibri" w:hAnsi="Calibri" w:cs="Calibri"/>
          <w:iCs/>
          <w:color w:val="auto"/>
          <w:sz w:val="23"/>
          <w:szCs w:val="23"/>
          <w:u w:val="single"/>
          <w:lang w:eastAsia="zh-CN" w:bidi="hi-IN"/>
        </w:rPr>
        <w:t>ualificação Econômico-Financeira</w:t>
      </w:r>
    </w:p>
    <w:p w14:paraId="26D48310" w14:textId="5150D9B4" w:rsidR="00D56529" w:rsidRPr="00111D87" w:rsidRDefault="005B4EFD" w:rsidP="00111D87">
      <w:pPr>
        <w:pStyle w:val="Nivel2"/>
        <w:numPr>
          <w:ilvl w:val="0"/>
          <w:numId w:val="0"/>
        </w:numPr>
        <w:spacing w:before="0" w:after="0"/>
        <w:rPr>
          <w:rFonts w:ascii="Calibri" w:hAnsi="Calibri" w:cs="Calibri"/>
          <w:sz w:val="23"/>
          <w:szCs w:val="23"/>
        </w:rPr>
      </w:pPr>
      <w:r w:rsidRPr="00111D87">
        <w:rPr>
          <w:rFonts w:ascii="Calibri" w:hAnsi="Calibri" w:cs="Calibri"/>
          <w:iCs/>
          <w:color w:val="auto"/>
          <w:sz w:val="23"/>
          <w:szCs w:val="23"/>
        </w:rPr>
        <w:t xml:space="preserve">8.23. </w:t>
      </w:r>
      <w:proofErr w:type="gramStart"/>
      <w:r w:rsidR="00D56529" w:rsidRPr="00111D87">
        <w:rPr>
          <w:rFonts w:ascii="Calibri" w:hAnsi="Calibri" w:cs="Calibri"/>
          <w:sz w:val="23"/>
          <w:szCs w:val="23"/>
        </w:rPr>
        <w:t xml:space="preserve">Certidão negativa de falência expedida pelo distribuidor da sede do fornecedor – </w:t>
      </w:r>
      <w:r w:rsidR="00D56529" w:rsidRPr="00111D87">
        <w:rPr>
          <w:rFonts w:ascii="Calibri" w:hAnsi="Calibri" w:cs="Calibri"/>
          <w:sz w:val="23"/>
          <w:szCs w:val="23"/>
          <w:u w:val="single"/>
        </w:rPr>
        <w:t>Lei nº 14.133, de 2021, art. 69, caput, inciso II)</w:t>
      </w:r>
      <w:proofErr w:type="gramEnd"/>
      <w:r w:rsidR="00D56529" w:rsidRPr="00111D87">
        <w:rPr>
          <w:rFonts w:ascii="Calibri" w:hAnsi="Calibri" w:cs="Calibri"/>
          <w:sz w:val="23"/>
          <w:szCs w:val="23"/>
          <w:u w:val="single"/>
        </w:rPr>
        <w:t>;</w:t>
      </w:r>
      <w:r w:rsidR="00D56529" w:rsidRPr="00111D87">
        <w:rPr>
          <w:rFonts w:ascii="Calibri" w:hAnsi="Calibri" w:cs="Calibri"/>
          <w:sz w:val="23"/>
          <w:szCs w:val="23"/>
        </w:rPr>
        <w:t xml:space="preserve"> </w:t>
      </w:r>
    </w:p>
    <w:p w14:paraId="6D0DB678" w14:textId="7A18B33F" w:rsidR="00152547" w:rsidRPr="00111D87" w:rsidRDefault="00D56529" w:rsidP="00111D87">
      <w:pPr>
        <w:pStyle w:val="Nivel2"/>
        <w:numPr>
          <w:ilvl w:val="0"/>
          <w:numId w:val="0"/>
        </w:numPr>
        <w:spacing w:before="0" w:after="0"/>
        <w:rPr>
          <w:rFonts w:ascii="Calibri" w:hAnsi="Calibri" w:cs="Calibri"/>
          <w:i/>
          <w:sz w:val="23"/>
          <w:szCs w:val="23"/>
        </w:rPr>
      </w:pPr>
      <w:r w:rsidRPr="00111D87">
        <w:rPr>
          <w:rFonts w:ascii="Calibri" w:hAnsi="Calibri" w:cs="Calibri"/>
          <w:sz w:val="23"/>
          <w:szCs w:val="23"/>
        </w:rPr>
        <w:t xml:space="preserve">8.24. Cópia do Balanço patrimonial dos </w:t>
      </w:r>
      <w:proofErr w:type="gramStart"/>
      <w:r w:rsidRPr="00111D87">
        <w:rPr>
          <w:rFonts w:ascii="Calibri" w:hAnsi="Calibri" w:cs="Calibri"/>
          <w:sz w:val="23"/>
          <w:szCs w:val="23"/>
        </w:rPr>
        <w:t>2</w:t>
      </w:r>
      <w:proofErr w:type="gramEnd"/>
      <w:r w:rsidRPr="00111D87">
        <w:rPr>
          <w:rFonts w:ascii="Calibri" w:hAnsi="Calibri" w:cs="Calibri"/>
          <w:sz w:val="23"/>
          <w:szCs w:val="23"/>
        </w:rPr>
        <w:t xml:space="preserve"> (dois) últimos exercícios sociais, já exigíveis e apresentadas na forma da Lei, que demonstrem a boa situação financeira da empresa na data da apresentação da proposta, vedada a sua substituição por balancetes ou balanços provisórios, podendo ser atualizados por índices oficias quando encerrado há mais de três meses da data da apresentação da proposta. O índice aqui admitido será o IGPM – Índice Geral de Preços Médios, publicados pela Fundação Getúlio Vargas. (não será obrigada a apresentação para as empresas que comprovarem o enquadramento em Microempresa ou empresa de Pequeno Porte ou MEI).</w:t>
      </w:r>
      <w:r w:rsidRPr="00111D87">
        <w:rPr>
          <w:rFonts w:ascii="Calibri" w:hAnsi="Calibri" w:cs="Calibri"/>
          <w:i/>
          <w:sz w:val="23"/>
          <w:szCs w:val="23"/>
        </w:rPr>
        <w:t xml:space="preserve"> </w:t>
      </w:r>
      <w:proofErr w:type="gramStart"/>
      <w:r w:rsidR="00784A11" w:rsidRPr="00111D87">
        <w:rPr>
          <w:rFonts w:ascii="Calibri" w:hAnsi="Calibri" w:cs="Calibri"/>
          <w:i/>
          <w:sz w:val="23"/>
          <w:szCs w:val="23"/>
        </w:rPr>
        <w:t>por</w:t>
      </w:r>
      <w:proofErr w:type="gramEnd"/>
      <w:r w:rsidR="00784A11" w:rsidRPr="00111D87">
        <w:rPr>
          <w:rFonts w:ascii="Calibri" w:hAnsi="Calibri" w:cs="Calibri"/>
          <w:i/>
          <w:sz w:val="23"/>
          <w:szCs w:val="23"/>
        </w:rPr>
        <w:t xml:space="preserve"> profissional habilitado da área contábil, apresentada pelo fornecedor.</w:t>
      </w:r>
    </w:p>
    <w:p w14:paraId="4E39653D" w14:textId="77777777" w:rsidR="00AA54B1" w:rsidRPr="00111D87" w:rsidRDefault="00AA54B1" w:rsidP="00111D87">
      <w:pPr>
        <w:pStyle w:val="Nvel2-Red"/>
        <w:numPr>
          <w:ilvl w:val="0"/>
          <w:numId w:val="0"/>
        </w:numPr>
        <w:spacing w:before="0" w:after="0"/>
        <w:rPr>
          <w:rFonts w:ascii="Calibri" w:hAnsi="Calibri" w:cs="Calibri"/>
          <w:i w:val="0"/>
          <w:color w:val="auto"/>
          <w:sz w:val="23"/>
          <w:szCs w:val="23"/>
          <w:u w:val="single"/>
          <w:lang w:eastAsia="zh-CN" w:bidi="hi-IN"/>
        </w:rPr>
      </w:pPr>
    </w:p>
    <w:p w14:paraId="46987FBB" w14:textId="4557A3F2" w:rsidR="00784A11" w:rsidRPr="00111D87" w:rsidRDefault="00784A11" w:rsidP="00111D87">
      <w:pPr>
        <w:pStyle w:val="Nvel2-Red"/>
        <w:numPr>
          <w:ilvl w:val="0"/>
          <w:numId w:val="0"/>
        </w:numPr>
        <w:spacing w:before="0" w:after="0"/>
        <w:rPr>
          <w:rFonts w:ascii="Calibri" w:hAnsi="Calibri" w:cs="Calibri"/>
          <w:i w:val="0"/>
          <w:sz w:val="23"/>
          <w:szCs w:val="23"/>
          <w:u w:val="single"/>
        </w:rPr>
      </w:pPr>
      <w:r w:rsidRPr="00111D87">
        <w:rPr>
          <w:rFonts w:ascii="Calibri" w:hAnsi="Calibri" w:cs="Calibri"/>
          <w:i w:val="0"/>
          <w:color w:val="auto"/>
          <w:sz w:val="23"/>
          <w:szCs w:val="23"/>
          <w:u w:val="single"/>
          <w:lang w:eastAsia="zh-CN" w:bidi="hi-IN"/>
        </w:rPr>
        <w:t>Qualificação Técnica</w:t>
      </w:r>
    </w:p>
    <w:p w14:paraId="363857F4" w14:textId="164EDE2F" w:rsidR="00D56529" w:rsidRPr="00111D87" w:rsidRDefault="00D56529" w:rsidP="00111D87">
      <w:pPr>
        <w:pStyle w:val="Nivel2"/>
        <w:numPr>
          <w:ilvl w:val="0"/>
          <w:numId w:val="0"/>
        </w:numPr>
        <w:spacing w:before="0" w:after="0"/>
        <w:rPr>
          <w:rFonts w:ascii="Calibri" w:hAnsi="Calibri" w:cs="Calibri"/>
          <w:sz w:val="23"/>
          <w:szCs w:val="23"/>
        </w:rPr>
      </w:pPr>
      <w:r w:rsidRPr="00111D87">
        <w:rPr>
          <w:rFonts w:ascii="Calibri" w:hAnsi="Calibri" w:cs="Calibri"/>
          <w:sz w:val="23"/>
          <w:szCs w:val="23"/>
        </w:rPr>
        <w:t xml:space="preserve">8.25. Comprovação de aptidão no desempenho de atividade pertinente e compatível em características, quantidades e prazos com o objeto da licitação – Atestado(s) de Capacidade Técnica, fornecido(s) por pessoa jurídica de direito público ou privado. </w:t>
      </w:r>
    </w:p>
    <w:p w14:paraId="61693DD8" w14:textId="4A2037F3" w:rsidR="00D56529" w:rsidRPr="00111D87" w:rsidRDefault="00D56529" w:rsidP="00111D87">
      <w:pPr>
        <w:pStyle w:val="Nivel2"/>
        <w:numPr>
          <w:ilvl w:val="0"/>
          <w:numId w:val="0"/>
        </w:numPr>
        <w:spacing w:before="0" w:after="0"/>
        <w:rPr>
          <w:rFonts w:ascii="Calibri" w:hAnsi="Calibri" w:cs="Calibri"/>
          <w:sz w:val="23"/>
          <w:szCs w:val="23"/>
        </w:rPr>
      </w:pPr>
      <w:r w:rsidRPr="00111D87">
        <w:rPr>
          <w:rFonts w:ascii="Calibri" w:hAnsi="Calibri" w:cs="Calibri"/>
          <w:sz w:val="23"/>
          <w:szCs w:val="23"/>
        </w:rPr>
        <w:t xml:space="preserve">8.26. Alvará de localização e funcionamento; </w:t>
      </w:r>
    </w:p>
    <w:p w14:paraId="38E9FC29" w14:textId="65B1C940" w:rsidR="00D56529" w:rsidRPr="00111D87" w:rsidRDefault="00D56529" w:rsidP="00111D87">
      <w:pPr>
        <w:pStyle w:val="Nivel2"/>
        <w:numPr>
          <w:ilvl w:val="0"/>
          <w:numId w:val="0"/>
        </w:numPr>
        <w:spacing w:before="0" w:after="0"/>
        <w:rPr>
          <w:rFonts w:ascii="Calibri" w:hAnsi="Calibri" w:cs="Calibri"/>
          <w:iCs/>
          <w:sz w:val="23"/>
          <w:szCs w:val="23"/>
        </w:rPr>
      </w:pPr>
      <w:r w:rsidRPr="00111D87">
        <w:rPr>
          <w:rFonts w:ascii="Calibri" w:hAnsi="Calibri" w:cs="Calibri"/>
          <w:sz w:val="23"/>
          <w:szCs w:val="23"/>
        </w:rPr>
        <w:t>8.27.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r w:rsidRPr="00111D87">
        <w:rPr>
          <w:rFonts w:ascii="Calibri" w:hAnsi="Calibri" w:cs="Calibri"/>
          <w:iCs/>
          <w:sz w:val="23"/>
          <w:szCs w:val="23"/>
        </w:rPr>
        <w:t xml:space="preserve"> </w:t>
      </w:r>
    </w:p>
    <w:p w14:paraId="68E9A9F6" w14:textId="5D8A19C7" w:rsidR="00784A11" w:rsidRPr="00111D87" w:rsidRDefault="00D56529" w:rsidP="00111D87">
      <w:pPr>
        <w:pStyle w:val="Nivel2"/>
        <w:numPr>
          <w:ilvl w:val="0"/>
          <w:numId w:val="0"/>
        </w:numPr>
        <w:spacing w:before="0" w:after="0"/>
        <w:rPr>
          <w:rFonts w:ascii="Calibri" w:hAnsi="Calibri" w:cs="Calibri"/>
          <w:iCs/>
          <w:sz w:val="23"/>
          <w:szCs w:val="23"/>
        </w:rPr>
      </w:pPr>
      <w:r w:rsidRPr="00111D87">
        <w:rPr>
          <w:rFonts w:ascii="Calibri" w:hAnsi="Calibri" w:cs="Calibri"/>
          <w:iCs/>
          <w:sz w:val="23"/>
          <w:szCs w:val="23"/>
        </w:rPr>
        <w:t>8.28</w:t>
      </w:r>
      <w:r w:rsidR="00152547" w:rsidRPr="00111D87">
        <w:rPr>
          <w:rFonts w:ascii="Calibri" w:hAnsi="Calibri" w:cs="Calibri"/>
          <w:iCs/>
          <w:sz w:val="23"/>
          <w:szCs w:val="23"/>
        </w:rPr>
        <w:t xml:space="preserve">. </w:t>
      </w:r>
      <w:r w:rsidR="00784A11" w:rsidRPr="00111D87">
        <w:rPr>
          <w:rFonts w:ascii="Calibri" w:hAnsi="Calibri" w:cs="Calibri"/>
          <w:iCs/>
          <w:sz w:val="23"/>
          <w:szCs w:val="23"/>
        </w:rPr>
        <w:t>Caso admitida a participação de cooperativas, será exigida a seguinte documentação complementar:</w:t>
      </w:r>
    </w:p>
    <w:p w14:paraId="793E1758" w14:textId="181C9D65" w:rsidR="00152547" w:rsidRPr="00111D87" w:rsidRDefault="00D56529" w:rsidP="00111D87">
      <w:pPr>
        <w:pStyle w:val="Nivel3"/>
        <w:spacing w:before="0" w:after="0"/>
        <w:ind w:left="708"/>
        <w:rPr>
          <w:rFonts w:ascii="Calibri" w:hAnsi="Calibri" w:cs="Calibri"/>
          <w:iCs/>
          <w:color w:val="auto"/>
          <w:sz w:val="23"/>
          <w:szCs w:val="23"/>
        </w:rPr>
      </w:pPr>
      <w:r w:rsidRPr="00111D87">
        <w:rPr>
          <w:rFonts w:ascii="Calibri" w:hAnsi="Calibri" w:cs="Calibri"/>
          <w:iCs/>
          <w:sz w:val="23"/>
          <w:szCs w:val="23"/>
        </w:rPr>
        <w:t>8.28</w:t>
      </w:r>
      <w:r w:rsidR="00152547" w:rsidRPr="00111D87">
        <w:rPr>
          <w:rFonts w:ascii="Calibri" w:hAnsi="Calibri" w:cs="Calibri"/>
          <w:iCs/>
          <w:sz w:val="23"/>
          <w:szCs w:val="23"/>
        </w:rPr>
        <w:t xml:space="preserve">.1. </w:t>
      </w:r>
      <w:r w:rsidR="00784A11" w:rsidRPr="00111D87">
        <w:rPr>
          <w:rFonts w:ascii="Calibri" w:hAnsi="Calibri" w:cs="Calibri"/>
          <w:iCs/>
          <w:sz w:val="23"/>
          <w:szCs w:val="23"/>
        </w:rPr>
        <w:t xml:space="preserve">A relação dos cooperados que atendem aos requisitos técnicos exigidos para a contratação e que executarão o contrato, com as respectivas atas de inscrição e a comprovação de que </w:t>
      </w:r>
      <w:proofErr w:type="gramStart"/>
      <w:r w:rsidR="00784A11" w:rsidRPr="00111D87">
        <w:rPr>
          <w:rFonts w:ascii="Calibri" w:hAnsi="Calibri" w:cs="Calibri"/>
          <w:iCs/>
          <w:sz w:val="23"/>
          <w:szCs w:val="23"/>
        </w:rPr>
        <w:t>estão</w:t>
      </w:r>
      <w:proofErr w:type="gramEnd"/>
      <w:r w:rsidR="00784A11" w:rsidRPr="00111D87">
        <w:rPr>
          <w:rFonts w:ascii="Calibri" w:hAnsi="Calibri" w:cs="Calibri"/>
          <w:iCs/>
          <w:sz w:val="23"/>
          <w:szCs w:val="23"/>
        </w:rPr>
        <w:t xml:space="preserve"> domiciliados na localidade da sede da cooperativa, respeitado o disposto </w:t>
      </w:r>
      <w:r w:rsidR="00784A11" w:rsidRPr="00111D87">
        <w:rPr>
          <w:rFonts w:ascii="Calibri" w:hAnsi="Calibri" w:cs="Calibri"/>
          <w:iCs/>
          <w:color w:val="auto"/>
          <w:sz w:val="23"/>
          <w:szCs w:val="23"/>
        </w:rPr>
        <w:t xml:space="preserve">nos </w:t>
      </w:r>
      <w:hyperlink r:id="rId37" w:anchor="art4" w:history="1">
        <w:proofErr w:type="spellStart"/>
        <w:r w:rsidR="00784A11" w:rsidRPr="00111D87">
          <w:rPr>
            <w:rStyle w:val="Hyperlink"/>
            <w:rFonts w:ascii="Calibri" w:hAnsi="Calibri" w:cs="Calibri"/>
            <w:iCs/>
            <w:color w:val="auto"/>
            <w:sz w:val="23"/>
            <w:szCs w:val="23"/>
            <w:u w:val="none"/>
          </w:rPr>
          <w:t>arts</w:t>
        </w:r>
        <w:proofErr w:type="spellEnd"/>
        <w:r w:rsidR="00784A11" w:rsidRPr="00111D87">
          <w:rPr>
            <w:rStyle w:val="Hyperlink"/>
            <w:rFonts w:ascii="Calibri" w:hAnsi="Calibri" w:cs="Calibri"/>
            <w:iCs/>
            <w:color w:val="auto"/>
            <w:sz w:val="23"/>
            <w:szCs w:val="23"/>
            <w:u w:val="none"/>
          </w:rPr>
          <w:t xml:space="preserve">. </w:t>
        </w:r>
        <w:proofErr w:type="gramStart"/>
        <w:r w:rsidR="00784A11" w:rsidRPr="00111D87">
          <w:rPr>
            <w:rStyle w:val="Hyperlink"/>
            <w:rFonts w:ascii="Calibri" w:hAnsi="Calibri" w:cs="Calibri"/>
            <w:iCs/>
            <w:color w:val="auto"/>
            <w:sz w:val="23"/>
            <w:szCs w:val="23"/>
            <w:u w:val="none"/>
          </w:rPr>
          <w:t>4º, inciso</w:t>
        </w:r>
        <w:proofErr w:type="gramEnd"/>
        <w:r w:rsidR="00784A11" w:rsidRPr="00111D87">
          <w:rPr>
            <w:rStyle w:val="Hyperlink"/>
            <w:rFonts w:ascii="Calibri" w:hAnsi="Calibri" w:cs="Calibri"/>
            <w:iCs/>
            <w:color w:val="auto"/>
            <w:sz w:val="23"/>
            <w:szCs w:val="23"/>
            <w:u w:val="none"/>
          </w:rPr>
          <w:t xml:space="preserve"> XI, 21, inciso I</w:t>
        </w:r>
      </w:hyperlink>
      <w:r w:rsidR="00784A11" w:rsidRPr="00111D87">
        <w:rPr>
          <w:rFonts w:ascii="Calibri" w:hAnsi="Calibri" w:cs="Calibri"/>
          <w:iCs/>
          <w:color w:val="auto"/>
          <w:sz w:val="23"/>
          <w:szCs w:val="23"/>
        </w:rPr>
        <w:t xml:space="preserve"> e </w:t>
      </w:r>
      <w:hyperlink r:id="rId38" w:anchor="art42" w:history="1">
        <w:r w:rsidR="00784A11" w:rsidRPr="00111D87">
          <w:rPr>
            <w:rStyle w:val="Hyperlink"/>
            <w:rFonts w:ascii="Calibri" w:hAnsi="Calibri" w:cs="Calibri"/>
            <w:iCs/>
            <w:color w:val="auto"/>
            <w:sz w:val="23"/>
            <w:szCs w:val="23"/>
            <w:u w:val="none"/>
          </w:rPr>
          <w:t>42, §§2º a 6º da Lei n. 5.764, de 1971</w:t>
        </w:r>
      </w:hyperlink>
      <w:r w:rsidR="00784A11" w:rsidRPr="00111D87">
        <w:rPr>
          <w:rFonts w:ascii="Calibri" w:hAnsi="Calibri" w:cs="Calibri"/>
          <w:iCs/>
          <w:color w:val="auto"/>
          <w:sz w:val="23"/>
          <w:szCs w:val="23"/>
        </w:rPr>
        <w:t>;</w:t>
      </w:r>
    </w:p>
    <w:p w14:paraId="3591C7FE" w14:textId="5E238D3C" w:rsidR="00152547" w:rsidRPr="00111D87" w:rsidRDefault="00D56529" w:rsidP="00111D87">
      <w:pPr>
        <w:pStyle w:val="Nivel3"/>
        <w:spacing w:before="0" w:after="0"/>
        <w:ind w:left="708"/>
        <w:rPr>
          <w:rFonts w:ascii="Calibri" w:hAnsi="Calibri" w:cs="Calibri"/>
          <w:iCs/>
          <w:color w:val="auto"/>
          <w:sz w:val="23"/>
          <w:szCs w:val="23"/>
        </w:rPr>
      </w:pPr>
      <w:r w:rsidRPr="00111D87">
        <w:rPr>
          <w:rFonts w:ascii="Calibri" w:hAnsi="Calibri" w:cs="Calibri"/>
          <w:iCs/>
          <w:color w:val="auto"/>
          <w:sz w:val="23"/>
          <w:szCs w:val="23"/>
        </w:rPr>
        <w:lastRenderedPageBreak/>
        <w:t>8.28</w:t>
      </w:r>
      <w:r w:rsidR="00152547" w:rsidRPr="00111D87">
        <w:rPr>
          <w:rFonts w:ascii="Calibri" w:hAnsi="Calibri" w:cs="Calibri"/>
          <w:iCs/>
          <w:color w:val="auto"/>
          <w:sz w:val="23"/>
          <w:szCs w:val="23"/>
        </w:rPr>
        <w:t xml:space="preserve">.2. </w:t>
      </w:r>
      <w:r w:rsidR="00784A11" w:rsidRPr="00111D87">
        <w:rPr>
          <w:rFonts w:ascii="Calibri" w:hAnsi="Calibri" w:cs="Calibri"/>
          <w:iCs/>
          <w:color w:val="auto"/>
          <w:sz w:val="23"/>
          <w:szCs w:val="23"/>
        </w:rPr>
        <w:t>A declaração de regularidade de situação do contribuinte individual – DRSCI, para cada um dos cooperados indicados;</w:t>
      </w:r>
    </w:p>
    <w:p w14:paraId="72EC1131" w14:textId="46BA5E15" w:rsidR="00152547" w:rsidRPr="00111D87" w:rsidRDefault="00D56529" w:rsidP="00111D87">
      <w:pPr>
        <w:pStyle w:val="Nivel3"/>
        <w:spacing w:before="0" w:after="0"/>
        <w:ind w:left="708"/>
        <w:rPr>
          <w:rFonts w:ascii="Calibri" w:hAnsi="Calibri" w:cs="Calibri"/>
          <w:iCs/>
          <w:color w:val="auto"/>
          <w:sz w:val="23"/>
          <w:szCs w:val="23"/>
        </w:rPr>
      </w:pPr>
      <w:r w:rsidRPr="00111D87">
        <w:rPr>
          <w:rFonts w:ascii="Calibri" w:hAnsi="Calibri" w:cs="Calibri"/>
          <w:iCs/>
          <w:color w:val="auto"/>
          <w:sz w:val="23"/>
          <w:szCs w:val="23"/>
        </w:rPr>
        <w:t>8.28</w:t>
      </w:r>
      <w:r w:rsidR="00152547" w:rsidRPr="00111D87">
        <w:rPr>
          <w:rFonts w:ascii="Calibri" w:hAnsi="Calibri" w:cs="Calibri"/>
          <w:iCs/>
          <w:color w:val="auto"/>
          <w:sz w:val="23"/>
          <w:szCs w:val="23"/>
        </w:rPr>
        <w:t xml:space="preserve">.3. </w:t>
      </w:r>
      <w:r w:rsidR="00784A11" w:rsidRPr="00111D87">
        <w:rPr>
          <w:rFonts w:ascii="Calibri" w:hAnsi="Calibri" w:cs="Calibri"/>
          <w:iCs/>
          <w:color w:val="auto"/>
          <w:sz w:val="23"/>
          <w:szCs w:val="23"/>
        </w:rPr>
        <w:t xml:space="preserve">A comprovação do capital social proporcional ao número de cooperados necessários à prestação do serviço; </w:t>
      </w:r>
    </w:p>
    <w:p w14:paraId="4A008741" w14:textId="6B6A7B23" w:rsidR="00152547" w:rsidRPr="00111D87" w:rsidRDefault="00D56529" w:rsidP="00111D87">
      <w:pPr>
        <w:pStyle w:val="Nivel3"/>
        <w:spacing w:before="0" w:after="0"/>
        <w:ind w:left="708"/>
        <w:rPr>
          <w:rFonts w:ascii="Calibri" w:hAnsi="Calibri" w:cs="Calibri"/>
          <w:iCs/>
          <w:color w:val="auto"/>
          <w:sz w:val="23"/>
          <w:szCs w:val="23"/>
        </w:rPr>
      </w:pPr>
      <w:r w:rsidRPr="00111D87">
        <w:rPr>
          <w:rFonts w:ascii="Calibri" w:hAnsi="Calibri" w:cs="Calibri"/>
          <w:iCs/>
          <w:color w:val="auto"/>
          <w:sz w:val="23"/>
          <w:szCs w:val="23"/>
        </w:rPr>
        <w:t>8.28</w:t>
      </w:r>
      <w:r w:rsidR="00152547" w:rsidRPr="00111D87">
        <w:rPr>
          <w:rFonts w:ascii="Calibri" w:hAnsi="Calibri" w:cs="Calibri"/>
          <w:iCs/>
          <w:color w:val="auto"/>
          <w:sz w:val="23"/>
          <w:szCs w:val="23"/>
        </w:rPr>
        <w:t xml:space="preserve">.4. </w:t>
      </w:r>
      <w:r w:rsidR="00784A11" w:rsidRPr="00111D87">
        <w:rPr>
          <w:rFonts w:ascii="Calibri" w:hAnsi="Calibri" w:cs="Calibri"/>
          <w:iCs/>
          <w:color w:val="auto"/>
          <w:sz w:val="23"/>
          <w:szCs w:val="23"/>
        </w:rPr>
        <w:t xml:space="preserve">O registro previsto na </w:t>
      </w:r>
      <w:hyperlink r:id="rId39" w:anchor="art107" w:history="1">
        <w:r w:rsidR="00784A11" w:rsidRPr="00111D87">
          <w:rPr>
            <w:rStyle w:val="Hyperlink"/>
            <w:rFonts w:ascii="Calibri" w:hAnsi="Calibri" w:cs="Calibri"/>
            <w:iCs/>
            <w:color w:val="auto"/>
            <w:sz w:val="23"/>
            <w:szCs w:val="23"/>
            <w:u w:val="none"/>
          </w:rPr>
          <w:t>Lei n. 5.764, de 1971, art. 107</w:t>
        </w:r>
      </w:hyperlink>
      <w:r w:rsidR="00784A11" w:rsidRPr="00111D87">
        <w:rPr>
          <w:rFonts w:ascii="Calibri" w:hAnsi="Calibri" w:cs="Calibri"/>
          <w:iCs/>
          <w:color w:val="auto"/>
          <w:sz w:val="23"/>
          <w:szCs w:val="23"/>
        </w:rPr>
        <w:t>;</w:t>
      </w:r>
    </w:p>
    <w:p w14:paraId="7768B8E4" w14:textId="25612ED2" w:rsidR="00152547" w:rsidRPr="00111D87" w:rsidRDefault="00D56529" w:rsidP="00111D87">
      <w:pPr>
        <w:pStyle w:val="Nivel3"/>
        <w:spacing w:before="0" w:after="0"/>
        <w:ind w:left="708"/>
        <w:rPr>
          <w:rFonts w:ascii="Calibri" w:hAnsi="Calibri" w:cs="Calibri"/>
          <w:iCs/>
          <w:color w:val="auto"/>
          <w:sz w:val="23"/>
          <w:szCs w:val="23"/>
        </w:rPr>
      </w:pPr>
      <w:r w:rsidRPr="00111D87">
        <w:rPr>
          <w:rFonts w:ascii="Calibri" w:hAnsi="Calibri" w:cs="Calibri"/>
          <w:iCs/>
          <w:color w:val="auto"/>
          <w:sz w:val="23"/>
          <w:szCs w:val="23"/>
        </w:rPr>
        <w:t>8.28</w:t>
      </w:r>
      <w:r w:rsidR="00152547" w:rsidRPr="00111D87">
        <w:rPr>
          <w:rFonts w:ascii="Calibri" w:hAnsi="Calibri" w:cs="Calibri"/>
          <w:iCs/>
          <w:color w:val="auto"/>
          <w:sz w:val="23"/>
          <w:szCs w:val="23"/>
        </w:rPr>
        <w:t>.5.</w:t>
      </w:r>
      <w:r w:rsidR="00784A11" w:rsidRPr="00111D87">
        <w:rPr>
          <w:rFonts w:ascii="Calibri" w:hAnsi="Calibri" w:cs="Calibri"/>
          <w:iCs/>
          <w:color w:val="auto"/>
          <w:sz w:val="23"/>
          <w:szCs w:val="23"/>
        </w:rPr>
        <w:t xml:space="preserve"> A comprovação de integração das respectivas quotas-partes por parte dos cooperados que executarão o contrato; </w:t>
      </w:r>
      <w:proofErr w:type="gramStart"/>
      <w:r w:rsidR="00784A11" w:rsidRPr="00111D87">
        <w:rPr>
          <w:rFonts w:ascii="Calibri" w:hAnsi="Calibri" w:cs="Calibri"/>
          <w:iCs/>
          <w:color w:val="auto"/>
          <w:sz w:val="23"/>
          <w:szCs w:val="23"/>
        </w:rPr>
        <w:t>e</w:t>
      </w:r>
      <w:proofErr w:type="gramEnd"/>
    </w:p>
    <w:p w14:paraId="2AB97225" w14:textId="1C07B9A9" w:rsidR="00152547" w:rsidRPr="00111D87" w:rsidRDefault="00D56529" w:rsidP="00111D87">
      <w:pPr>
        <w:pStyle w:val="Nivel3"/>
        <w:spacing w:before="0" w:after="0"/>
        <w:ind w:left="708"/>
        <w:rPr>
          <w:rFonts w:ascii="Calibri" w:hAnsi="Calibri" w:cs="Calibri"/>
          <w:iCs/>
          <w:color w:val="auto"/>
          <w:sz w:val="23"/>
          <w:szCs w:val="23"/>
        </w:rPr>
      </w:pPr>
      <w:r w:rsidRPr="00111D87">
        <w:rPr>
          <w:rFonts w:ascii="Calibri" w:hAnsi="Calibri" w:cs="Calibri"/>
          <w:iCs/>
          <w:color w:val="auto"/>
          <w:sz w:val="23"/>
          <w:szCs w:val="23"/>
        </w:rPr>
        <w:t>8.28</w:t>
      </w:r>
      <w:r w:rsidR="00152547" w:rsidRPr="00111D87">
        <w:rPr>
          <w:rFonts w:ascii="Calibri" w:hAnsi="Calibri" w:cs="Calibri"/>
          <w:iCs/>
          <w:color w:val="auto"/>
          <w:sz w:val="23"/>
          <w:szCs w:val="23"/>
        </w:rPr>
        <w:t>.6.</w:t>
      </w:r>
      <w:r w:rsidR="00784A11" w:rsidRPr="00111D87">
        <w:rPr>
          <w:rFonts w:ascii="Calibri" w:hAnsi="Calibri" w:cs="Calibri"/>
          <w:iCs/>
          <w:color w:val="auto"/>
          <w:sz w:val="23"/>
          <w:szCs w:val="23"/>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14D8E7A2" w14:textId="53A7DDFA" w:rsidR="00784A11" w:rsidRPr="00111D87" w:rsidRDefault="00D56529" w:rsidP="00111D87">
      <w:pPr>
        <w:pStyle w:val="Nivel3"/>
        <w:spacing w:before="0" w:after="0"/>
        <w:ind w:left="708"/>
        <w:rPr>
          <w:rFonts w:ascii="Calibri" w:hAnsi="Calibri" w:cs="Calibri"/>
          <w:iCs/>
          <w:color w:val="auto"/>
          <w:sz w:val="23"/>
          <w:szCs w:val="23"/>
        </w:rPr>
      </w:pPr>
      <w:r w:rsidRPr="00111D87">
        <w:rPr>
          <w:rFonts w:ascii="Calibri" w:hAnsi="Calibri" w:cs="Calibri"/>
          <w:iCs/>
          <w:color w:val="auto"/>
          <w:sz w:val="23"/>
          <w:szCs w:val="23"/>
        </w:rPr>
        <w:t>8.28</w:t>
      </w:r>
      <w:r w:rsidR="00152547" w:rsidRPr="00111D87">
        <w:rPr>
          <w:rFonts w:ascii="Calibri" w:hAnsi="Calibri" w:cs="Calibri"/>
          <w:iCs/>
          <w:color w:val="auto"/>
          <w:sz w:val="23"/>
          <w:szCs w:val="23"/>
        </w:rPr>
        <w:t xml:space="preserve">.7. </w:t>
      </w:r>
      <w:r w:rsidR="00784A11" w:rsidRPr="00111D87">
        <w:rPr>
          <w:rFonts w:ascii="Calibri" w:hAnsi="Calibri" w:cs="Calibri"/>
          <w:iCs/>
          <w:color w:val="auto"/>
          <w:sz w:val="23"/>
          <w:szCs w:val="23"/>
        </w:rPr>
        <w:t xml:space="preserve">A última auditoria contábil-financeira da cooperativa, conforme dispõe o </w:t>
      </w:r>
      <w:hyperlink r:id="rId40" w:anchor="art112" w:history="1">
        <w:r w:rsidR="00784A11" w:rsidRPr="00111D87">
          <w:rPr>
            <w:rStyle w:val="Hyperlink"/>
            <w:rFonts w:ascii="Calibri" w:hAnsi="Calibri" w:cs="Calibri"/>
            <w:iCs/>
            <w:color w:val="auto"/>
            <w:sz w:val="23"/>
            <w:szCs w:val="23"/>
            <w:u w:val="none"/>
          </w:rPr>
          <w:t>art. 112 da Lei n. 5.764, de 1971</w:t>
        </w:r>
      </w:hyperlink>
      <w:r w:rsidR="00784A11" w:rsidRPr="00111D87">
        <w:rPr>
          <w:rFonts w:ascii="Calibri" w:hAnsi="Calibri" w:cs="Calibri"/>
          <w:iCs/>
          <w:color w:val="auto"/>
          <w:sz w:val="23"/>
          <w:szCs w:val="23"/>
        </w:rPr>
        <w:t>, ou uma declaração, sob as penas da lei, de que tal auditoria não foi exigida pelo órgão fiscalizador.</w:t>
      </w:r>
    </w:p>
    <w:p w14:paraId="6564DCEA" w14:textId="77777777" w:rsidR="00152547" w:rsidRPr="00111D87" w:rsidRDefault="00152547" w:rsidP="00111D87">
      <w:pPr>
        <w:pStyle w:val="Nivel3"/>
        <w:spacing w:before="0" w:after="0"/>
        <w:ind w:left="708"/>
        <w:rPr>
          <w:rFonts w:ascii="Calibri" w:hAnsi="Calibri" w:cs="Calibri"/>
          <w:iCs/>
          <w:color w:val="auto"/>
          <w:sz w:val="23"/>
          <w:szCs w:val="23"/>
        </w:rPr>
      </w:pPr>
    </w:p>
    <w:p w14:paraId="6AC7F440" w14:textId="5779BB9A" w:rsidR="00784A11" w:rsidRPr="00111D87" w:rsidRDefault="00152547" w:rsidP="00111D87">
      <w:pPr>
        <w:pStyle w:val="Textodecomentrio"/>
        <w:spacing w:line="276" w:lineRule="auto"/>
        <w:rPr>
          <w:rFonts w:ascii="Calibri" w:hAnsi="Calibri" w:cs="Calibri"/>
          <w:b/>
          <w:iCs/>
          <w:sz w:val="23"/>
          <w:szCs w:val="23"/>
          <w:shd w:val="clear" w:color="auto" w:fill="FFFFFF"/>
        </w:rPr>
      </w:pPr>
      <w:r w:rsidRPr="00111D87">
        <w:rPr>
          <w:rFonts w:ascii="Calibri" w:hAnsi="Calibri" w:cs="Calibri"/>
          <w:b/>
          <w:iCs/>
          <w:sz w:val="23"/>
          <w:szCs w:val="23"/>
          <w:shd w:val="clear" w:color="auto" w:fill="FFFFFF"/>
        </w:rPr>
        <w:t xml:space="preserve">9. ESTIMATIVAS DO VALOR DA CONTRATAÇÃO </w:t>
      </w:r>
    </w:p>
    <w:p w14:paraId="711C571D" w14:textId="352CCA3D" w:rsidR="00152547" w:rsidRDefault="00152547" w:rsidP="009F7CCB">
      <w:pPr>
        <w:pStyle w:val="Nvel2-Red"/>
        <w:numPr>
          <w:ilvl w:val="0"/>
          <w:numId w:val="0"/>
        </w:numPr>
        <w:spacing w:before="0" w:after="0"/>
        <w:rPr>
          <w:rFonts w:ascii="Calibri" w:hAnsi="Calibri" w:cs="Calibri"/>
          <w:i w:val="0"/>
          <w:iCs w:val="0"/>
          <w:color w:val="auto"/>
          <w:sz w:val="23"/>
          <w:szCs w:val="23"/>
        </w:rPr>
      </w:pPr>
      <w:r w:rsidRPr="009F7CCB">
        <w:rPr>
          <w:rFonts w:ascii="Calibri" w:hAnsi="Calibri" w:cs="Calibri"/>
          <w:i w:val="0"/>
          <w:color w:val="auto"/>
          <w:sz w:val="23"/>
          <w:szCs w:val="23"/>
        </w:rPr>
        <w:t>O valor de referência corresponde</w:t>
      </w:r>
      <w:r w:rsidR="009F7CCB" w:rsidRPr="0017288F">
        <w:rPr>
          <w:rFonts w:asciiTheme="minorHAnsi" w:eastAsia="Times New Roman" w:hAnsiTheme="minorHAnsi" w:cstheme="minorHAnsi"/>
          <w:b/>
          <w:i w:val="0"/>
          <w:iCs w:val="0"/>
          <w:color w:val="auto"/>
          <w:sz w:val="24"/>
          <w:szCs w:val="24"/>
        </w:rPr>
        <w:t>:</w:t>
      </w:r>
      <w:r w:rsidR="009F7CCB" w:rsidRPr="0017288F">
        <w:rPr>
          <w:rFonts w:asciiTheme="minorHAnsi" w:eastAsia="Times New Roman" w:hAnsiTheme="minorHAnsi" w:cstheme="minorHAnsi"/>
          <w:b/>
          <w:color w:val="auto"/>
        </w:rPr>
        <w:t xml:space="preserve"> </w:t>
      </w:r>
      <w:r w:rsidR="009F7CCB" w:rsidRPr="00111D87">
        <w:rPr>
          <w:rFonts w:ascii="Calibri" w:hAnsi="Calibri" w:cs="Calibri"/>
          <w:i w:val="0"/>
          <w:iCs w:val="0"/>
          <w:color w:val="auto"/>
          <w:sz w:val="23"/>
          <w:szCs w:val="23"/>
        </w:rPr>
        <w:t xml:space="preserve">R$ </w:t>
      </w:r>
      <w:r w:rsidR="009F7CCB">
        <w:rPr>
          <w:rFonts w:ascii="Calibri" w:hAnsi="Calibri" w:cs="Calibri"/>
          <w:i w:val="0"/>
          <w:iCs w:val="0"/>
          <w:color w:val="auto"/>
          <w:sz w:val="23"/>
          <w:szCs w:val="23"/>
        </w:rPr>
        <w:t>245.069,54</w:t>
      </w:r>
      <w:r w:rsidR="009F7CCB" w:rsidRPr="00111D87">
        <w:rPr>
          <w:rFonts w:ascii="Calibri" w:hAnsi="Calibri" w:cs="Calibri"/>
          <w:i w:val="0"/>
          <w:iCs w:val="0"/>
          <w:color w:val="auto"/>
          <w:sz w:val="23"/>
          <w:szCs w:val="23"/>
        </w:rPr>
        <w:t xml:space="preserve"> (duzentos e </w:t>
      </w:r>
      <w:r w:rsidR="009F7CCB">
        <w:rPr>
          <w:rFonts w:ascii="Calibri" w:hAnsi="Calibri" w:cs="Calibri"/>
          <w:i w:val="0"/>
          <w:iCs w:val="0"/>
          <w:color w:val="auto"/>
          <w:sz w:val="23"/>
          <w:szCs w:val="23"/>
        </w:rPr>
        <w:t>quarenta e cinco</w:t>
      </w:r>
      <w:r w:rsidR="009F7CCB" w:rsidRPr="00111D87">
        <w:rPr>
          <w:rFonts w:ascii="Calibri" w:hAnsi="Calibri" w:cs="Calibri"/>
          <w:i w:val="0"/>
          <w:iCs w:val="0"/>
          <w:color w:val="auto"/>
          <w:sz w:val="23"/>
          <w:szCs w:val="23"/>
        </w:rPr>
        <w:t xml:space="preserve"> mil</w:t>
      </w:r>
      <w:r w:rsidR="009F7CCB">
        <w:rPr>
          <w:rFonts w:ascii="Calibri" w:hAnsi="Calibri" w:cs="Calibri"/>
          <w:i w:val="0"/>
          <w:iCs w:val="0"/>
          <w:color w:val="auto"/>
          <w:sz w:val="23"/>
          <w:szCs w:val="23"/>
        </w:rPr>
        <w:t xml:space="preserve"> sessenta e nove reais e cinquenta e quatro</w:t>
      </w:r>
      <w:r w:rsidR="009F7CCB" w:rsidRPr="00111D87">
        <w:rPr>
          <w:rFonts w:ascii="Calibri" w:hAnsi="Calibri" w:cs="Calibri"/>
          <w:i w:val="0"/>
          <w:iCs w:val="0"/>
          <w:color w:val="auto"/>
          <w:sz w:val="23"/>
          <w:szCs w:val="23"/>
        </w:rPr>
        <w:t xml:space="preserve"> centavos).</w:t>
      </w:r>
    </w:p>
    <w:p w14:paraId="58830392" w14:textId="77777777" w:rsidR="009F7CCB" w:rsidRPr="009F7CCB" w:rsidRDefault="009F7CCB" w:rsidP="009F7CCB">
      <w:pPr>
        <w:pStyle w:val="Nvel2-Red"/>
        <w:numPr>
          <w:ilvl w:val="0"/>
          <w:numId w:val="0"/>
        </w:numPr>
        <w:spacing w:before="0" w:after="0"/>
        <w:rPr>
          <w:rFonts w:ascii="Calibri" w:hAnsi="Calibri" w:cs="Calibri"/>
          <w:i w:val="0"/>
          <w:iCs w:val="0"/>
          <w:color w:val="auto"/>
          <w:sz w:val="23"/>
          <w:szCs w:val="23"/>
        </w:rPr>
      </w:pPr>
    </w:p>
    <w:p w14:paraId="0BD3F48A" w14:textId="22748D11" w:rsidR="00152547" w:rsidRPr="00111D87" w:rsidRDefault="00152547" w:rsidP="00111D87">
      <w:pPr>
        <w:pStyle w:val="Textodecomentrio"/>
        <w:numPr>
          <w:ilvl w:val="0"/>
          <w:numId w:val="21"/>
        </w:numPr>
        <w:spacing w:line="276" w:lineRule="auto"/>
        <w:rPr>
          <w:rFonts w:ascii="Calibri" w:hAnsi="Calibri" w:cs="Calibri"/>
          <w:b/>
          <w:iCs/>
          <w:sz w:val="23"/>
          <w:szCs w:val="23"/>
          <w:shd w:val="clear" w:color="auto" w:fill="FFFFFF"/>
        </w:rPr>
      </w:pPr>
      <w:r w:rsidRPr="00111D87">
        <w:rPr>
          <w:rFonts w:ascii="Calibri" w:hAnsi="Calibri" w:cs="Calibri"/>
          <w:b/>
          <w:iCs/>
          <w:sz w:val="23"/>
          <w:szCs w:val="23"/>
          <w:shd w:val="clear" w:color="auto" w:fill="FFFFFF"/>
        </w:rPr>
        <w:t xml:space="preserve"> ADEQUAÇÃO ORÇAMENTÁRIA </w:t>
      </w:r>
    </w:p>
    <w:p w14:paraId="5E7AA6F2" w14:textId="77777777" w:rsidR="00152547" w:rsidRPr="00111D87" w:rsidRDefault="00152547" w:rsidP="00111D87">
      <w:pPr>
        <w:pStyle w:val="Nivel2"/>
        <w:numPr>
          <w:ilvl w:val="0"/>
          <w:numId w:val="0"/>
        </w:numPr>
        <w:spacing w:before="0" w:after="0"/>
        <w:rPr>
          <w:rFonts w:ascii="Calibri" w:hAnsi="Calibri" w:cs="Calibri"/>
          <w:iCs/>
          <w:sz w:val="23"/>
          <w:szCs w:val="23"/>
        </w:rPr>
      </w:pPr>
      <w:r w:rsidRPr="00111D87">
        <w:rPr>
          <w:rFonts w:ascii="Calibri" w:eastAsia="Arial" w:hAnsi="Calibri" w:cs="Calibri"/>
          <w:iCs/>
          <w:sz w:val="23"/>
          <w:szCs w:val="23"/>
        </w:rPr>
        <w:t xml:space="preserve">10.1. As despesas decorrentes </w:t>
      </w:r>
      <w:bookmarkStart w:id="2" w:name="_GoBack"/>
      <w:bookmarkEnd w:id="2"/>
      <w:r w:rsidRPr="00111D87">
        <w:rPr>
          <w:rFonts w:ascii="Calibri" w:eastAsia="Arial" w:hAnsi="Calibri" w:cs="Calibri"/>
          <w:iCs/>
          <w:sz w:val="23"/>
          <w:szCs w:val="23"/>
        </w:rPr>
        <w:t>da presente contratação correrão à conta de recursos específicos consignados no Orçamento Geral da União.</w:t>
      </w:r>
    </w:p>
    <w:p w14:paraId="6AA55A13" w14:textId="119DA89B" w:rsidR="00152547" w:rsidRPr="00111D87" w:rsidRDefault="00152547" w:rsidP="00111D87">
      <w:pPr>
        <w:pStyle w:val="Nivel2"/>
        <w:numPr>
          <w:ilvl w:val="0"/>
          <w:numId w:val="0"/>
        </w:numPr>
        <w:spacing w:before="0" w:after="0"/>
        <w:rPr>
          <w:rFonts w:ascii="Calibri" w:hAnsi="Calibri" w:cs="Calibri"/>
          <w:iCs/>
          <w:sz w:val="23"/>
          <w:szCs w:val="23"/>
        </w:rPr>
      </w:pPr>
      <w:r w:rsidRPr="00111D87">
        <w:rPr>
          <w:rFonts w:ascii="Calibri" w:hAnsi="Calibri" w:cs="Calibri"/>
          <w:iCs/>
          <w:sz w:val="23"/>
          <w:szCs w:val="23"/>
        </w:rPr>
        <w:t>10.2. A contratação será atendida pela seguinte dotação:</w:t>
      </w:r>
    </w:p>
    <w:p w14:paraId="0A91855D" w14:textId="77777777" w:rsidR="00091179" w:rsidRPr="00111D87" w:rsidRDefault="00091179" w:rsidP="00111D87">
      <w:pPr>
        <w:pStyle w:val="Nivel2"/>
        <w:numPr>
          <w:ilvl w:val="0"/>
          <w:numId w:val="0"/>
        </w:numPr>
        <w:spacing w:before="0" w:after="0"/>
        <w:rPr>
          <w:rFonts w:ascii="Calibri" w:hAnsi="Calibri" w:cs="Calibri"/>
          <w:iCs/>
          <w:sz w:val="23"/>
          <w:szCs w:val="23"/>
        </w:rPr>
      </w:pPr>
    </w:p>
    <w:p w14:paraId="7AAB0410" w14:textId="21F5E538" w:rsidR="009D2CE1" w:rsidRPr="009D2CE1" w:rsidRDefault="009D2CE1" w:rsidP="009D2CE1">
      <w:pPr>
        <w:spacing w:line="276" w:lineRule="auto"/>
        <w:ind w:left="-567" w:firstLine="567"/>
        <w:jc w:val="both"/>
        <w:rPr>
          <w:rFonts w:ascii="Calibri" w:eastAsia="Book Antiqua" w:hAnsi="Calibri" w:cs="Calibri"/>
          <w:bCs/>
        </w:rPr>
      </w:pPr>
      <w:r w:rsidRPr="009D2CE1">
        <w:rPr>
          <w:rFonts w:ascii="Calibri" w:eastAsia="Book Antiqua" w:hAnsi="Calibri" w:cs="Calibri"/>
          <w:b/>
        </w:rPr>
        <w:t>Unidade Gestora</w:t>
      </w:r>
      <w:r w:rsidRPr="009D2CE1">
        <w:rPr>
          <w:rFonts w:ascii="Calibri" w:eastAsia="Book Antiqua" w:hAnsi="Calibri" w:cs="Calibri"/>
          <w:bCs/>
        </w:rPr>
        <w:t xml:space="preserve">: </w:t>
      </w:r>
      <w:proofErr w:type="gramStart"/>
      <w:r w:rsidRPr="009D2CE1">
        <w:rPr>
          <w:rFonts w:ascii="Calibri" w:eastAsia="Book Antiqua" w:hAnsi="Calibri" w:cs="Calibri"/>
          <w:bCs/>
        </w:rPr>
        <w:t xml:space="preserve">0501 – </w:t>
      </w:r>
      <w:r>
        <w:rPr>
          <w:rFonts w:ascii="Calibri" w:eastAsia="Book Antiqua" w:hAnsi="Calibri" w:cs="Calibri"/>
          <w:bCs/>
        </w:rPr>
        <w:t>F</w:t>
      </w:r>
      <w:r w:rsidRPr="009D2CE1">
        <w:rPr>
          <w:rFonts w:ascii="Calibri" w:eastAsia="Book Antiqua" w:hAnsi="Calibri" w:cs="Calibri"/>
          <w:bCs/>
        </w:rPr>
        <w:t>undo</w:t>
      </w:r>
      <w:proofErr w:type="gramEnd"/>
      <w:r w:rsidRPr="009D2CE1">
        <w:rPr>
          <w:rFonts w:ascii="Calibri" w:eastAsia="Book Antiqua" w:hAnsi="Calibri" w:cs="Calibri"/>
          <w:bCs/>
        </w:rPr>
        <w:t xml:space="preserve"> </w:t>
      </w:r>
      <w:r>
        <w:rPr>
          <w:rFonts w:ascii="Calibri" w:eastAsia="Book Antiqua" w:hAnsi="Calibri" w:cs="Calibri"/>
          <w:bCs/>
        </w:rPr>
        <w:t>M</w:t>
      </w:r>
      <w:r w:rsidRPr="009D2CE1">
        <w:rPr>
          <w:rFonts w:ascii="Calibri" w:eastAsia="Book Antiqua" w:hAnsi="Calibri" w:cs="Calibri"/>
          <w:bCs/>
        </w:rPr>
        <w:t xml:space="preserve">unicipal de </w:t>
      </w:r>
      <w:r>
        <w:rPr>
          <w:rFonts w:ascii="Calibri" w:eastAsia="Book Antiqua" w:hAnsi="Calibri" w:cs="Calibri"/>
          <w:bCs/>
        </w:rPr>
        <w:t>S</w:t>
      </w:r>
      <w:r w:rsidRPr="009D2CE1">
        <w:rPr>
          <w:rFonts w:ascii="Calibri" w:eastAsia="Book Antiqua" w:hAnsi="Calibri" w:cs="Calibri"/>
          <w:bCs/>
        </w:rPr>
        <w:t>a</w:t>
      </w:r>
      <w:r>
        <w:rPr>
          <w:rFonts w:ascii="Calibri" w:eastAsia="Book Antiqua" w:hAnsi="Calibri" w:cs="Calibri"/>
          <w:bCs/>
        </w:rPr>
        <w:t>ú</w:t>
      </w:r>
      <w:r w:rsidRPr="009D2CE1">
        <w:rPr>
          <w:rFonts w:ascii="Calibri" w:eastAsia="Book Antiqua" w:hAnsi="Calibri" w:cs="Calibri"/>
          <w:bCs/>
        </w:rPr>
        <w:t>de</w:t>
      </w:r>
    </w:p>
    <w:p w14:paraId="0DC7DA65" w14:textId="1DD2CEC3" w:rsidR="009D2CE1" w:rsidRPr="009D2CE1" w:rsidRDefault="009D2CE1" w:rsidP="009D2CE1">
      <w:pPr>
        <w:spacing w:line="276" w:lineRule="auto"/>
        <w:ind w:left="-567" w:firstLine="567"/>
        <w:jc w:val="both"/>
        <w:rPr>
          <w:rFonts w:ascii="Calibri" w:eastAsia="Book Antiqua" w:hAnsi="Calibri" w:cs="Calibri"/>
          <w:bCs/>
        </w:rPr>
      </w:pPr>
      <w:r w:rsidRPr="009D2CE1">
        <w:rPr>
          <w:rFonts w:ascii="Calibri" w:eastAsia="Book Antiqua" w:hAnsi="Calibri" w:cs="Calibri"/>
          <w:b/>
        </w:rPr>
        <w:t>Projeto/Atividade</w:t>
      </w:r>
      <w:r w:rsidRPr="009D2CE1">
        <w:rPr>
          <w:rFonts w:ascii="Calibri" w:eastAsia="Book Antiqua" w:hAnsi="Calibri" w:cs="Calibri"/>
          <w:bCs/>
        </w:rPr>
        <w:t xml:space="preserve">: 2020 – </w:t>
      </w:r>
      <w:r>
        <w:rPr>
          <w:rFonts w:ascii="Calibri" w:eastAsia="Book Antiqua" w:hAnsi="Calibri" w:cs="Calibri"/>
          <w:bCs/>
        </w:rPr>
        <w:t>G</w:t>
      </w:r>
      <w:r w:rsidRPr="009D2CE1">
        <w:rPr>
          <w:rFonts w:ascii="Calibri" w:eastAsia="Book Antiqua" w:hAnsi="Calibri" w:cs="Calibri"/>
          <w:bCs/>
        </w:rPr>
        <w:t xml:space="preserve">estão das </w:t>
      </w:r>
      <w:r>
        <w:rPr>
          <w:rFonts w:ascii="Calibri" w:eastAsia="Book Antiqua" w:hAnsi="Calibri" w:cs="Calibri"/>
          <w:bCs/>
        </w:rPr>
        <w:t>A</w:t>
      </w:r>
      <w:r w:rsidRPr="009D2CE1">
        <w:rPr>
          <w:rFonts w:ascii="Calibri" w:eastAsia="Book Antiqua" w:hAnsi="Calibri" w:cs="Calibri"/>
          <w:bCs/>
        </w:rPr>
        <w:t xml:space="preserve">ções do </w:t>
      </w:r>
      <w:r>
        <w:rPr>
          <w:rFonts w:ascii="Calibri" w:eastAsia="Book Antiqua" w:hAnsi="Calibri" w:cs="Calibri"/>
          <w:bCs/>
        </w:rPr>
        <w:t>F</w:t>
      </w:r>
      <w:r w:rsidRPr="009D2CE1">
        <w:rPr>
          <w:rFonts w:ascii="Calibri" w:eastAsia="Book Antiqua" w:hAnsi="Calibri" w:cs="Calibri"/>
          <w:bCs/>
        </w:rPr>
        <w:t xml:space="preserve">undo </w:t>
      </w:r>
      <w:r>
        <w:rPr>
          <w:rFonts w:ascii="Calibri" w:eastAsia="Book Antiqua" w:hAnsi="Calibri" w:cs="Calibri"/>
          <w:bCs/>
        </w:rPr>
        <w:t>M</w:t>
      </w:r>
      <w:r w:rsidRPr="009D2CE1">
        <w:rPr>
          <w:rFonts w:ascii="Calibri" w:eastAsia="Book Antiqua" w:hAnsi="Calibri" w:cs="Calibri"/>
          <w:bCs/>
        </w:rPr>
        <w:t xml:space="preserve">unicipal de </w:t>
      </w:r>
      <w:r>
        <w:rPr>
          <w:rFonts w:ascii="Calibri" w:eastAsia="Book Antiqua" w:hAnsi="Calibri" w:cs="Calibri"/>
          <w:bCs/>
        </w:rPr>
        <w:t>S</w:t>
      </w:r>
      <w:r w:rsidRPr="009D2CE1">
        <w:rPr>
          <w:rFonts w:ascii="Calibri" w:eastAsia="Book Antiqua" w:hAnsi="Calibri" w:cs="Calibri"/>
          <w:bCs/>
        </w:rPr>
        <w:t>aúde.</w:t>
      </w:r>
    </w:p>
    <w:p w14:paraId="4711FC7A" w14:textId="31469299" w:rsidR="009D2CE1" w:rsidRPr="009D2CE1" w:rsidRDefault="009D2CE1" w:rsidP="009D2CE1">
      <w:pPr>
        <w:spacing w:line="276" w:lineRule="auto"/>
        <w:ind w:left="-567" w:firstLine="567"/>
        <w:jc w:val="both"/>
        <w:rPr>
          <w:rFonts w:ascii="Calibri" w:eastAsia="Book Antiqua" w:hAnsi="Calibri" w:cs="Calibri"/>
          <w:bCs/>
        </w:rPr>
      </w:pPr>
      <w:r w:rsidRPr="009D2CE1">
        <w:rPr>
          <w:rFonts w:ascii="Calibri" w:eastAsia="Book Antiqua" w:hAnsi="Calibri" w:cs="Calibri"/>
          <w:b/>
        </w:rPr>
        <w:t xml:space="preserve">Elemento </w:t>
      </w:r>
      <w:r>
        <w:rPr>
          <w:rFonts w:ascii="Calibri" w:eastAsia="Book Antiqua" w:hAnsi="Calibri" w:cs="Calibri"/>
          <w:b/>
        </w:rPr>
        <w:t>d</w:t>
      </w:r>
      <w:r w:rsidRPr="009D2CE1">
        <w:rPr>
          <w:rFonts w:ascii="Calibri" w:eastAsia="Book Antiqua" w:hAnsi="Calibri" w:cs="Calibri"/>
          <w:b/>
        </w:rPr>
        <w:t>e Despesa</w:t>
      </w:r>
      <w:r w:rsidRPr="009D2CE1">
        <w:rPr>
          <w:rFonts w:ascii="Calibri" w:eastAsia="Book Antiqua" w:hAnsi="Calibri" w:cs="Calibri"/>
          <w:bCs/>
        </w:rPr>
        <w:t xml:space="preserve">: 339090.32 – </w:t>
      </w:r>
      <w:r>
        <w:rPr>
          <w:rFonts w:ascii="Calibri" w:eastAsia="Book Antiqua" w:hAnsi="Calibri" w:cs="Calibri"/>
          <w:bCs/>
        </w:rPr>
        <w:t>M</w:t>
      </w:r>
      <w:r w:rsidRPr="009D2CE1">
        <w:rPr>
          <w:rFonts w:ascii="Calibri" w:eastAsia="Book Antiqua" w:hAnsi="Calibri" w:cs="Calibri"/>
          <w:bCs/>
        </w:rPr>
        <w:t xml:space="preserve">aterial de </w:t>
      </w:r>
      <w:r>
        <w:rPr>
          <w:rFonts w:ascii="Calibri" w:eastAsia="Book Antiqua" w:hAnsi="Calibri" w:cs="Calibri"/>
          <w:bCs/>
        </w:rPr>
        <w:t>D</w:t>
      </w:r>
      <w:r w:rsidRPr="009D2CE1">
        <w:rPr>
          <w:rFonts w:ascii="Calibri" w:eastAsia="Book Antiqua" w:hAnsi="Calibri" w:cs="Calibri"/>
          <w:bCs/>
        </w:rPr>
        <w:t xml:space="preserve">istribuição </w:t>
      </w:r>
      <w:r>
        <w:rPr>
          <w:rFonts w:ascii="Calibri" w:eastAsia="Book Antiqua" w:hAnsi="Calibri" w:cs="Calibri"/>
          <w:bCs/>
        </w:rPr>
        <w:t>G</w:t>
      </w:r>
      <w:r w:rsidRPr="009D2CE1">
        <w:rPr>
          <w:rFonts w:ascii="Calibri" w:eastAsia="Book Antiqua" w:hAnsi="Calibri" w:cs="Calibri"/>
          <w:bCs/>
        </w:rPr>
        <w:t>ratuita.</w:t>
      </w:r>
    </w:p>
    <w:p w14:paraId="180FBF78" w14:textId="23316B62" w:rsidR="009D2CE1" w:rsidRPr="009D2CE1" w:rsidRDefault="009D2CE1" w:rsidP="009D2CE1">
      <w:pPr>
        <w:spacing w:line="276" w:lineRule="auto"/>
        <w:ind w:left="-567" w:firstLine="567"/>
        <w:jc w:val="both"/>
        <w:rPr>
          <w:rFonts w:ascii="Calibri" w:eastAsia="Book Antiqua" w:hAnsi="Calibri" w:cs="Calibri"/>
          <w:bCs/>
        </w:rPr>
      </w:pPr>
      <w:r w:rsidRPr="009D2CE1">
        <w:rPr>
          <w:rFonts w:ascii="Calibri" w:eastAsia="Book Antiqua" w:hAnsi="Calibri" w:cs="Calibri"/>
          <w:b/>
        </w:rPr>
        <w:t xml:space="preserve">Elemento </w:t>
      </w:r>
      <w:r>
        <w:rPr>
          <w:rFonts w:ascii="Calibri" w:eastAsia="Book Antiqua" w:hAnsi="Calibri" w:cs="Calibri"/>
          <w:b/>
        </w:rPr>
        <w:t>d</w:t>
      </w:r>
      <w:r w:rsidRPr="009D2CE1">
        <w:rPr>
          <w:rFonts w:ascii="Calibri" w:eastAsia="Book Antiqua" w:hAnsi="Calibri" w:cs="Calibri"/>
          <w:b/>
        </w:rPr>
        <w:t>e Despesa</w:t>
      </w:r>
      <w:r w:rsidRPr="009D2CE1">
        <w:rPr>
          <w:rFonts w:ascii="Calibri" w:eastAsia="Book Antiqua" w:hAnsi="Calibri" w:cs="Calibri"/>
          <w:bCs/>
        </w:rPr>
        <w:t xml:space="preserve">: 339030.00 – </w:t>
      </w:r>
      <w:r>
        <w:rPr>
          <w:rFonts w:ascii="Calibri" w:eastAsia="Book Antiqua" w:hAnsi="Calibri" w:cs="Calibri"/>
          <w:bCs/>
        </w:rPr>
        <w:t>M</w:t>
      </w:r>
      <w:r w:rsidRPr="009D2CE1">
        <w:rPr>
          <w:rFonts w:ascii="Calibri" w:eastAsia="Book Antiqua" w:hAnsi="Calibri" w:cs="Calibri"/>
          <w:bCs/>
        </w:rPr>
        <w:t xml:space="preserve">aterial de </w:t>
      </w:r>
      <w:r>
        <w:rPr>
          <w:rFonts w:ascii="Calibri" w:eastAsia="Book Antiqua" w:hAnsi="Calibri" w:cs="Calibri"/>
          <w:bCs/>
        </w:rPr>
        <w:t>C</w:t>
      </w:r>
      <w:r w:rsidRPr="009D2CE1">
        <w:rPr>
          <w:rFonts w:ascii="Calibri" w:eastAsia="Book Antiqua" w:hAnsi="Calibri" w:cs="Calibri"/>
          <w:bCs/>
        </w:rPr>
        <w:t>onsumo.</w:t>
      </w:r>
    </w:p>
    <w:p w14:paraId="2F312EB2" w14:textId="0AFAF701" w:rsidR="009D2CE1" w:rsidRPr="00C21B17" w:rsidRDefault="009D2CE1" w:rsidP="009D2CE1">
      <w:pPr>
        <w:widowControl w:val="0"/>
        <w:spacing w:line="276" w:lineRule="auto"/>
        <w:ind w:left="-567" w:firstLine="567"/>
        <w:jc w:val="both"/>
        <w:rPr>
          <w:rFonts w:ascii="Calibri" w:hAnsi="Calibri" w:cs="Calibri"/>
          <w:iCs/>
          <w:color w:val="000000"/>
          <w:sz w:val="25"/>
          <w:szCs w:val="25"/>
        </w:rPr>
      </w:pPr>
      <w:r w:rsidRPr="009D2CE1">
        <w:rPr>
          <w:rFonts w:ascii="Calibri" w:eastAsia="Book Antiqua" w:hAnsi="Calibri" w:cs="Calibri"/>
          <w:b/>
        </w:rPr>
        <w:t xml:space="preserve">Fonte </w:t>
      </w:r>
      <w:r>
        <w:rPr>
          <w:rFonts w:ascii="Calibri" w:eastAsia="Book Antiqua" w:hAnsi="Calibri" w:cs="Calibri"/>
          <w:b/>
        </w:rPr>
        <w:t>d</w:t>
      </w:r>
      <w:r w:rsidRPr="009D2CE1">
        <w:rPr>
          <w:rFonts w:ascii="Calibri" w:eastAsia="Book Antiqua" w:hAnsi="Calibri" w:cs="Calibri"/>
          <w:b/>
        </w:rPr>
        <w:t>e Recursos</w:t>
      </w:r>
      <w:r w:rsidRPr="009D2CE1">
        <w:rPr>
          <w:rFonts w:ascii="Calibri" w:eastAsia="Book Antiqua" w:hAnsi="Calibri" w:cs="Calibri"/>
          <w:bCs/>
        </w:rPr>
        <w:t>: 500</w:t>
      </w:r>
      <w:r w:rsidRPr="00C21B17">
        <w:rPr>
          <w:rFonts w:ascii="Calibri" w:eastAsia="Book Antiqua" w:hAnsi="Calibri" w:cs="Calibri"/>
          <w:bCs/>
          <w:sz w:val="25"/>
          <w:szCs w:val="25"/>
        </w:rPr>
        <w:t>.</w:t>
      </w:r>
    </w:p>
    <w:p w14:paraId="27414013" w14:textId="23964232" w:rsidR="00152547" w:rsidRPr="00111D87" w:rsidRDefault="00152547" w:rsidP="00111D87">
      <w:pPr>
        <w:pStyle w:val="Nvel2-Red"/>
        <w:numPr>
          <w:ilvl w:val="0"/>
          <w:numId w:val="0"/>
        </w:numPr>
        <w:spacing w:before="0" w:after="0"/>
        <w:rPr>
          <w:rFonts w:ascii="Calibri" w:hAnsi="Calibri" w:cs="Calibri"/>
          <w:i w:val="0"/>
          <w:color w:val="auto"/>
          <w:sz w:val="23"/>
          <w:szCs w:val="23"/>
        </w:rPr>
      </w:pPr>
      <w:r w:rsidRPr="00111D87">
        <w:rPr>
          <w:rFonts w:ascii="Calibri" w:hAnsi="Calibri" w:cs="Calibri"/>
          <w:i w:val="0"/>
          <w:color w:val="auto"/>
          <w:sz w:val="23"/>
          <w:szCs w:val="23"/>
        </w:rPr>
        <w:t xml:space="preserve">10.3. A dotação relativa aos exercícios financeiros subsequentes será indicada após aprovação da Lei Orçamentária respectiva e liberação dos créditos correspondentes, mediante </w:t>
      </w:r>
      <w:proofErr w:type="spellStart"/>
      <w:r w:rsidRPr="00111D87">
        <w:rPr>
          <w:rFonts w:ascii="Calibri" w:hAnsi="Calibri" w:cs="Calibri"/>
          <w:i w:val="0"/>
          <w:color w:val="auto"/>
          <w:sz w:val="23"/>
          <w:szCs w:val="23"/>
        </w:rPr>
        <w:t>apostilamento</w:t>
      </w:r>
      <w:proofErr w:type="spellEnd"/>
      <w:r w:rsidRPr="00111D87">
        <w:rPr>
          <w:rFonts w:ascii="Calibri" w:hAnsi="Calibri" w:cs="Calibri"/>
          <w:i w:val="0"/>
          <w:color w:val="auto"/>
          <w:sz w:val="23"/>
          <w:szCs w:val="23"/>
        </w:rPr>
        <w:t>.</w:t>
      </w:r>
    </w:p>
    <w:p w14:paraId="0BB5EAF9" w14:textId="77777777" w:rsidR="00091179" w:rsidRPr="00111D87" w:rsidRDefault="00091179" w:rsidP="00111D87">
      <w:pPr>
        <w:pStyle w:val="Nvel2-Red"/>
        <w:numPr>
          <w:ilvl w:val="0"/>
          <w:numId w:val="0"/>
        </w:numPr>
        <w:spacing w:before="0" w:after="0"/>
        <w:rPr>
          <w:rFonts w:ascii="Calibri" w:hAnsi="Calibri" w:cs="Calibri"/>
          <w:i w:val="0"/>
          <w:color w:val="auto"/>
          <w:sz w:val="23"/>
          <w:szCs w:val="23"/>
        </w:rPr>
      </w:pPr>
    </w:p>
    <w:p w14:paraId="7EBC431F" w14:textId="1A967EB6" w:rsidR="00152547" w:rsidRPr="00111D87" w:rsidRDefault="002873B2" w:rsidP="00111D87">
      <w:pPr>
        <w:pStyle w:val="Nivel2"/>
        <w:numPr>
          <w:ilvl w:val="0"/>
          <w:numId w:val="0"/>
        </w:numPr>
        <w:spacing w:before="0" w:after="0"/>
        <w:rPr>
          <w:rFonts w:ascii="Calibri" w:hAnsi="Calibri" w:cs="Calibri"/>
          <w:iCs/>
          <w:color w:val="auto"/>
          <w:sz w:val="23"/>
          <w:szCs w:val="23"/>
        </w:rPr>
      </w:pPr>
      <w:r w:rsidRPr="00111D87">
        <w:rPr>
          <w:rFonts w:ascii="Calibri" w:hAnsi="Calibri" w:cs="Calibri"/>
          <w:iCs/>
          <w:color w:val="auto"/>
          <w:sz w:val="23"/>
          <w:szCs w:val="23"/>
        </w:rPr>
        <w:t>Governador Mangabeira</w:t>
      </w:r>
      <w:r w:rsidR="008F6E84" w:rsidRPr="00111D87">
        <w:rPr>
          <w:rFonts w:ascii="Calibri" w:hAnsi="Calibri" w:cs="Calibri"/>
          <w:iCs/>
          <w:color w:val="auto"/>
          <w:sz w:val="23"/>
          <w:szCs w:val="23"/>
        </w:rPr>
        <w:t xml:space="preserve"> </w:t>
      </w:r>
      <w:r w:rsidR="00111D87">
        <w:rPr>
          <w:rFonts w:ascii="Calibri" w:hAnsi="Calibri" w:cs="Calibri"/>
          <w:iCs/>
          <w:color w:val="auto"/>
          <w:sz w:val="23"/>
          <w:szCs w:val="23"/>
        </w:rPr>
        <w:t>-</w:t>
      </w:r>
      <w:r w:rsidR="008F6E84" w:rsidRPr="00111D87">
        <w:rPr>
          <w:rFonts w:ascii="Calibri" w:hAnsi="Calibri" w:cs="Calibri"/>
          <w:iCs/>
          <w:color w:val="auto"/>
          <w:sz w:val="23"/>
          <w:szCs w:val="23"/>
        </w:rPr>
        <w:t xml:space="preserve"> Bahia</w:t>
      </w:r>
      <w:r w:rsidRPr="00111D87">
        <w:rPr>
          <w:rFonts w:ascii="Calibri" w:hAnsi="Calibri" w:cs="Calibri"/>
          <w:iCs/>
          <w:color w:val="auto"/>
          <w:sz w:val="23"/>
          <w:szCs w:val="23"/>
        </w:rPr>
        <w:t>,</w:t>
      </w:r>
      <w:r w:rsidR="00152547" w:rsidRPr="00111D87">
        <w:rPr>
          <w:rFonts w:ascii="Calibri" w:hAnsi="Calibri" w:cs="Calibri"/>
          <w:iCs/>
          <w:color w:val="auto"/>
          <w:sz w:val="23"/>
          <w:szCs w:val="23"/>
        </w:rPr>
        <w:t xml:space="preserve"> </w:t>
      </w:r>
      <w:r w:rsidR="00AD31C4" w:rsidRPr="00111D87">
        <w:rPr>
          <w:rFonts w:ascii="Calibri" w:hAnsi="Calibri" w:cs="Calibri"/>
          <w:iCs/>
          <w:color w:val="auto"/>
          <w:sz w:val="23"/>
          <w:szCs w:val="23"/>
        </w:rPr>
        <w:t>2</w:t>
      </w:r>
      <w:r w:rsidR="00BA02F6">
        <w:rPr>
          <w:rFonts w:ascii="Calibri" w:hAnsi="Calibri" w:cs="Calibri"/>
          <w:iCs/>
          <w:color w:val="auto"/>
          <w:sz w:val="23"/>
          <w:szCs w:val="23"/>
        </w:rPr>
        <w:t>7</w:t>
      </w:r>
      <w:r w:rsidR="00152547" w:rsidRPr="00111D87">
        <w:rPr>
          <w:rFonts w:ascii="Calibri" w:hAnsi="Calibri" w:cs="Calibri"/>
          <w:iCs/>
          <w:color w:val="auto"/>
          <w:sz w:val="23"/>
          <w:szCs w:val="23"/>
        </w:rPr>
        <w:t xml:space="preserve"> de</w:t>
      </w:r>
      <w:r w:rsidR="00152547" w:rsidRPr="00111D87">
        <w:rPr>
          <w:rFonts w:ascii="Calibri" w:hAnsi="Calibri" w:cs="Calibri"/>
          <w:iCs/>
          <w:color w:val="FF0000"/>
          <w:sz w:val="23"/>
          <w:szCs w:val="23"/>
        </w:rPr>
        <w:t xml:space="preserve"> </w:t>
      </w:r>
      <w:r w:rsidR="00111D87">
        <w:rPr>
          <w:rFonts w:ascii="Calibri" w:hAnsi="Calibri" w:cs="Calibri"/>
          <w:iCs/>
          <w:color w:val="auto"/>
          <w:sz w:val="23"/>
          <w:szCs w:val="23"/>
        </w:rPr>
        <w:t>març</w:t>
      </w:r>
      <w:r w:rsidR="007565C7" w:rsidRPr="00111D87">
        <w:rPr>
          <w:rFonts w:ascii="Calibri" w:hAnsi="Calibri" w:cs="Calibri"/>
          <w:iCs/>
          <w:color w:val="auto"/>
          <w:sz w:val="23"/>
          <w:szCs w:val="23"/>
        </w:rPr>
        <w:t xml:space="preserve">o </w:t>
      </w:r>
      <w:r w:rsidR="00152547" w:rsidRPr="00111D87">
        <w:rPr>
          <w:rFonts w:ascii="Calibri" w:hAnsi="Calibri" w:cs="Calibri"/>
          <w:iCs/>
          <w:color w:val="auto"/>
          <w:sz w:val="23"/>
          <w:szCs w:val="23"/>
        </w:rPr>
        <w:t>de</w:t>
      </w:r>
      <w:r w:rsidRPr="00111D87">
        <w:rPr>
          <w:rFonts w:ascii="Calibri" w:hAnsi="Calibri" w:cs="Calibri"/>
          <w:iCs/>
          <w:color w:val="FF0000"/>
          <w:sz w:val="23"/>
          <w:szCs w:val="23"/>
        </w:rPr>
        <w:t xml:space="preserve"> </w:t>
      </w:r>
      <w:r w:rsidRPr="00111D87">
        <w:rPr>
          <w:rFonts w:ascii="Calibri" w:hAnsi="Calibri" w:cs="Calibri"/>
          <w:iCs/>
          <w:color w:val="auto"/>
          <w:sz w:val="23"/>
          <w:szCs w:val="23"/>
        </w:rPr>
        <w:t>2024</w:t>
      </w:r>
      <w:r w:rsidR="003508E4" w:rsidRPr="00111D87">
        <w:rPr>
          <w:rFonts w:ascii="Calibri" w:hAnsi="Calibri" w:cs="Calibri"/>
          <w:iCs/>
          <w:color w:val="auto"/>
          <w:sz w:val="23"/>
          <w:szCs w:val="23"/>
        </w:rPr>
        <w:t>.</w:t>
      </w:r>
    </w:p>
    <w:p w14:paraId="0984BF0D" w14:textId="77777777" w:rsidR="00637380" w:rsidRPr="00111D87" w:rsidRDefault="00637380" w:rsidP="00111D87">
      <w:pPr>
        <w:pStyle w:val="Nivel2"/>
        <w:numPr>
          <w:ilvl w:val="0"/>
          <w:numId w:val="0"/>
        </w:numPr>
        <w:spacing w:before="0" w:after="0"/>
        <w:jc w:val="right"/>
        <w:rPr>
          <w:rFonts w:ascii="Calibri" w:hAnsi="Calibri" w:cs="Calibri"/>
          <w:iCs/>
          <w:color w:val="FF0000"/>
          <w:sz w:val="23"/>
          <w:szCs w:val="23"/>
        </w:rPr>
      </w:pPr>
    </w:p>
    <w:p w14:paraId="5D04100C" w14:textId="77777777" w:rsidR="00091179" w:rsidRPr="00111D87" w:rsidRDefault="00091179" w:rsidP="00111D87">
      <w:pPr>
        <w:pStyle w:val="Nivel2"/>
        <w:numPr>
          <w:ilvl w:val="0"/>
          <w:numId w:val="0"/>
        </w:numPr>
        <w:spacing w:before="0" w:after="0"/>
        <w:jc w:val="right"/>
        <w:rPr>
          <w:rFonts w:ascii="Calibri" w:hAnsi="Calibri" w:cs="Calibri"/>
          <w:iCs/>
          <w:color w:val="FF0000"/>
          <w:sz w:val="23"/>
          <w:szCs w:val="23"/>
        </w:rPr>
      </w:pPr>
    </w:p>
    <w:p w14:paraId="08BAF0AC" w14:textId="582B32CD" w:rsidR="00152547" w:rsidRPr="009D2CE1" w:rsidRDefault="008F6E84" w:rsidP="00111D87">
      <w:pPr>
        <w:spacing w:line="276" w:lineRule="auto"/>
        <w:ind w:left="357"/>
        <w:jc w:val="center"/>
        <w:rPr>
          <w:rFonts w:ascii="Calibri" w:eastAsia="Arial" w:hAnsi="Calibri" w:cs="Calibri"/>
          <w:iCs/>
          <w:sz w:val="23"/>
          <w:szCs w:val="23"/>
        </w:rPr>
      </w:pPr>
      <w:r w:rsidRPr="009D2CE1">
        <w:rPr>
          <w:rFonts w:ascii="Calibri" w:eastAsia="Arial" w:hAnsi="Calibri" w:cs="Calibri"/>
          <w:iCs/>
          <w:sz w:val="23"/>
          <w:szCs w:val="23"/>
        </w:rPr>
        <w:t>_______</w:t>
      </w:r>
      <w:r w:rsidR="00152547" w:rsidRPr="009D2CE1">
        <w:rPr>
          <w:rFonts w:ascii="Calibri" w:eastAsia="Arial" w:hAnsi="Calibri" w:cs="Calibri"/>
          <w:iCs/>
          <w:sz w:val="23"/>
          <w:szCs w:val="23"/>
        </w:rPr>
        <w:t>______________________</w:t>
      </w:r>
    </w:p>
    <w:p w14:paraId="28023D3B" w14:textId="04D3BA15" w:rsidR="009D2CE1" w:rsidRPr="009D2CE1" w:rsidRDefault="00EA0A7A" w:rsidP="00111D87">
      <w:pPr>
        <w:spacing w:line="276" w:lineRule="auto"/>
        <w:ind w:left="360"/>
        <w:jc w:val="center"/>
        <w:rPr>
          <w:rFonts w:ascii="Calibri" w:eastAsia="Arial" w:hAnsi="Calibri" w:cs="Calibri"/>
          <w:bCs/>
          <w:iCs/>
          <w:sz w:val="23"/>
          <w:szCs w:val="23"/>
        </w:rPr>
      </w:pPr>
      <w:r>
        <w:rPr>
          <w:rFonts w:ascii="Calibri" w:eastAsia="Arial" w:hAnsi="Calibri" w:cs="Calibri"/>
          <w:bCs/>
          <w:iCs/>
          <w:sz w:val="23"/>
          <w:szCs w:val="23"/>
        </w:rPr>
        <w:t>Secretario</w:t>
      </w:r>
      <w:r w:rsidR="009D2CE1" w:rsidRPr="009D2CE1">
        <w:rPr>
          <w:rFonts w:ascii="Calibri" w:eastAsia="Arial" w:hAnsi="Calibri" w:cs="Calibri"/>
          <w:bCs/>
          <w:iCs/>
          <w:sz w:val="23"/>
          <w:szCs w:val="23"/>
        </w:rPr>
        <w:t xml:space="preserve"> Municipal de Saúde</w:t>
      </w:r>
    </w:p>
    <w:p w14:paraId="0F2915FE" w14:textId="77F9F0EC" w:rsidR="003508E4" w:rsidRPr="00111D87" w:rsidRDefault="00EA0A7A" w:rsidP="00111D87">
      <w:pPr>
        <w:spacing w:line="276" w:lineRule="auto"/>
        <w:ind w:left="360"/>
        <w:jc w:val="center"/>
        <w:rPr>
          <w:rFonts w:ascii="Calibri" w:eastAsia="Arial" w:hAnsi="Calibri" w:cs="Calibri"/>
          <w:bCs/>
          <w:iCs/>
          <w:sz w:val="23"/>
          <w:szCs w:val="23"/>
        </w:rPr>
      </w:pPr>
      <w:r>
        <w:rPr>
          <w:rFonts w:ascii="Calibri" w:eastAsia="Arial" w:hAnsi="Calibri" w:cs="Calibri"/>
          <w:bCs/>
          <w:iCs/>
          <w:sz w:val="23"/>
          <w:szCs w:val="23"/>
        </w:rPr>
        <w:t>Tiago Pedreira de Mendonça</w:t>
      </w:r>
    </w:p>
    <w:p w14:paraId="1809E29A" w14:textId="57DD763D" w:rsidR="00F05391" w:rsidRPr="00111D87" w:rsidRDefault="00F05391" w:rsidP="00111D87">
      <w:pPr>
        <w:spacing w:line="276" w:lineRule="auto"/>
        <w:ind w:left="360"/>
        <w:jc w:val="center"/>
        <w:rPr>
          <w:rFonts w:ascii="Calibri" w:eastAsia="Arial" w:hAnsi="Calibri" w:cs="Calibri"/>
          <w:b/>
          <w:iCs/>
          <w:sz w:val="23"/>
          <w:szCs w:val="23"/>
        </w:rPr>
      </w:pPr>
    </w:p>
    <w:sectPr w:rsidR="00F05391" w:rsidRPr="00111D87" w:rsidSect="00532FAB">
      <w:headerReference w:type="default" r:id="rId41"/>
      <w:footerReference w:type="default" r:id="rId42"/>
      <w:pgSz w:w="11906" w:h="16838"/>
      <w:pgMar w:top="1701" w:right="1134" w:bottom="1134" w:left="1134" w:header="624"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752578" w14:textId="77777777" w:rsidR="00C567D0" w:rsidRDefault="00C567D0" w:rsidP="003E3B03">
      <w:r>
        <w:separator/>
      </w:r>
    </w:p>
  </w:endnote>
  <w:endnote w:type="continuationSeparator" w:id="0">
    <w:p w14:paraId="4E183D19" w14:textId="77777777" w:rsidR="00C567D0" w:rsidRDefault="00C567D0" w:rsidP="003E3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1765F0" w14:textId="77777777" w:rsidR="00C567D0" w:rsidRPr="00D021CC" w:rsidRDefault="00C567D0" w:rsidP="003E3B03">
    <w:pPr>
      <w:pStyle w:val="Rodap"/>
      <w:jc w:val="center"/>
      <w:rPr>
        <w:rFonts w:ascii="Arial" w:hAnsi="Arial" w:cs="Arial"/>
        <w:sz w:val="20"/>
        <w:szCs w:val="20"/>
      </w:rPr>
    </w:pPr>
    <w:r w:rsidRPr="00D021CC">
      <w:rPr>
        <w:rFonts w:ascii="Arial" w:hAnsi="Arial" w:cs="Arial"/>
        <w:sz w:val="20"/>
        <w:szCs w:val="20"/>
      </w:rPr>
      <w:t xml:space="preserve">Rua José Martins n° 201, Bairro Centro, CEP. </w:t>
    </w:r>
    <w:proofErr w:type="gramStart"/>
    <w:r w:rsidRPr="00D021CC">
      <w:rPr>
        <w:rFonts w:ascii="Arial" w:hAnsi="Arial" w:cs="Arial"/>
        <w:sz w:val="20"/>
        <w:szCs w:val="20"/>
      </w:rPr>
      <w:t>44.350-000, Governador</w:t>
    </w:r>
    <w:proofErr w:type="gramEnd"/>
    <w:r w:rsidRPr="00D021CC">
      <w:rPr>
        <w:rFonts w:ascii="Arial" w:hAnsi="Arial" w:cs="Arial"/>
        <w:sz w:val="20"/>
        <w:szCs w:val="20"/>
      </w:rPr>
      <w:t xml:space="preserve"> Mangabeira – Bahia,</w:t>
    </w:r>
  </w:p>
  <w:p w14:paraId="0FAE7212" w14:textId="77777777" w:rsidR="00C567D0" w:rsidRPr="00D021CC" w:rsidRDefault="00C567D0" w:rsidP="003E3B03">
    <w:pPr>
      <w:pStyle w:val="Rodap"/>
      <w:jc w:val="center"/>
      <w:rPr>
        <w:sz w:val="20"/>
        <w:szCs w:val="20"/>
      </w:rPr>
    </w:pPr>
    <w:proofErr w:type="spellStart"/>
    <w:r w:rsidRPr="00D021CC">
      <w:rPr>
        <w:rFonts w:ascii="Arial" w:hAnsi="Arial" w:cs="Arial"/>
        <w:sz w:val="20"/>
        <w:szCs w:val="20"/>
      </w:rPr>
      <w:t>Tel</w:t>
    </w:r>
    <w:proofErr w:type="spellEnd"/>
    <w:r w:rsidRPr="00D021CC">
      <w:rPr>
        <w:rFonts w:ascii="Arial" w:hAnsi="Arial" w:cs="Arial"/>
        <w:sz w:val="20"/>
        <w:szCs w:val="20"/>
      </w:rPr>
      <w:t>/Fax: (75) 3638-2682 – CNPJ: 13.828.496/0001-38</w:t>
    </w:r>
  </w:p>
  <w:p w14:paraId="11F48D43" w14:textId="77777777" w:rsidR="00C567D0" w:rsidRDefault="00C567D0">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02AD93" w14:textId="77777777" w:rsidR="00C567D0" w:rsidRDefault="00C567D0" w:rsidP="003E3B03">
      <w:r>
        <w:separator/>
      </w:r>
    </w:p>
  </w:footnote>
  <w:footnote w:type="continuationSeparator" w:id="0">
    <w:p w14:paraId="3B935E5D" w14:textId="77777777" w:rsidR="00C567D0" w:rsidRDefault="00C567D0" w:rsidP="003E3B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71C1A" w14:textId="04B9175E" w:rsidR="00C567D0" w:rsidRDefault="00C567D0">
    <w:pPr>
      <w:pStyle w:val="Cabealho"/>
    </w:pPr>
    <w:r>
      <w:rPr>
        <w:noProof/>
        <w14:ligatures w14:val="standardContextual"/>
      </w:rPr>
      <w:drawing>
        <wp:anchor distT="0" distB="0" distL="114300" distR="114300" simplePos="0" relativeHeight="251663360" behindDoc="0" locked="0" layoutInCell="1" allowOverlap="1" wp14:anchorId="4BC21A6F" wp14:editId="2EACB19B">
          <wp:simplePos x="0" y="0"/>
          <wp:positionH relativeFrom="margin">
            <wp:posOffset>-262890</wp:posOffset>
          </wp:positionH>
          <wp:positionV relativeFrom="paragraph">
            <wp:posOffset>-314353</wp:posOffset>
          </wp:positionV>
          <wp:extent cx="6591869" cy="901065"/>
          <wp:effectExtent l="0" t="0" r="0" b="0"/>
          <wp:wrapNone/>
          <wp:docPr id="1914642571" name="Imagem 1914642571"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989543" name="Imagem 1539989543" descr="Texto&#10;&#10;Descrição gerada automaticamente com confiança mé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98705" cy="901999"/>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56972"/>
    <w:multiLevelType w:val="multilevel"/>
    <w:tmpl w:val="26A62D78"/>
    <w:lvl w:ilvl="0">
      <w:start w:val="4"/>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42B14E0"/>
    <w:multiLevelType w:val="multilevel"/>
    <w:tmpl w:val="F4B46894"/>
    <w:lvl w:ilvl="0">
      <w:start w:val="7"/>
      <w:numFmt w:val="decimal"/>
      <w:lvlText w:val="%1."/>
      <w:lvlJc w:val="left"/>
      <w:pPr>
        <w:ind w:left="600" w:hanging="600"/>
      </w:pPr>
      <w:rPr>
        <w:rFonts w:hint="default"/>
      </w:rPr>
    </w:lvl>
    <w:lvl w:ilvl="1">
      <w:start w:val="26"/>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nsid w:val="082949E9"/>
    <w:multiLevelType w:val="multilevel"/>
    <w:tmpl w:val="60B8F4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B265681"/>
    <w:multiLevelType w:val="multilevel"/>
    <w:tmpl w:val="DBFCD88E"/>
    <w:lvl w:ilvl="0">
      <w:start w:val="8"/>
      <w:numFmt w:val="decimal"/>
      <w:lvlText w:val="%1."/>
      <w:lvlJc w:val="left"/>
      <w:pPr>
        <w:ind w:left="765" w:hanging="765"/>
      </w:pPr>
      <w:rPr>
        <w:rFonts w:hint="default"/>
      </w:rPr>
    </w:lvl>
    <w:lvl w:ilvl="1">
      <w:start w:val="31"/>
      <w:numFmt w:val="decimal"/>
      <w:lvlText w:val="%1.%2."/>
      <w:lvlJc w:val="left"/>
      <w:pPr>
        <w:ind w:left="1237" w:hanging="765"/>
      </w:pPr>
      <w:rPr>
        <w:rFonts w:hint="default"/>
      </w:rPr>
    </w:lvl>
    <w:lvl w:ilvl="2">
      <w:start w:val="1"/>
      <w:numFmt w:val="decimal"/>
      <w:lvlText w:val="%1.%2.%3."/>
      <w:lvlJc w:val="left"/>
      <w:pPr>
        <w:ind w:left="1709" w:hanging="765"/>
      </w:pPr>
      <w:rPr>
        <w:rFonts w:hint="default"/>
      </w:rPr>
    </w:lvl>
    <w:lvl w:ilvl="3">
      <w:start w:val="1"/>
      <w:numFmt w:val="decimal"/>
      <w:lvlText w:val="%1.%2.%3.%4."/>
      <w:lvlJc w:val="left"/>
      <w:pPr>
        <w:ind w:left="2181" w:hanging="765"/>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4">
    <w:nsid w:val="10111ECC"/>
    <w:multiLevelType w:val="multilevel"/>
    <w:tmpl w:val="735E5066"/>
    <w:lvl w:ilvl="0">
      <w:start w:val="6"/>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6211B40"/>
    <w:multiLevelType w:val="multilevel"/>
    <w:tmpl w:val="18DCF7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6BF5386"/>
    <w:multiLevelType w:val="multilevel"/>
    <w:tmpl w:val="EB8AB95A"/>
    <w:lvl w:ilvl="0">
      <w:start w:val="4"/>
      <w:numFmt w:val="decimal"/>
      <w:lvlText w:val="%1."/>
      <w:lvlJc w:val="left"/>
      <w:pPr>
        <w:ind w:left="435" w:hanging="435"/>
      </w:pPr>
      <w:rPr>
        <w:rFonts w:hint="default"/>
      </w:rPr>
    </w:lvl>
    <w:lvl w:ilvl="1">
      <w:start w:val="16"/>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D5C100D"/>
    <w:multiLevelType w:val="multilevel"/>
    <w:tmpl w:val="5A82BCE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2"/>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9D8033F"/>
    <w:multiLevelType w:val="hybridMultilevel"/>
    <w:tmpl w:val="5FB40FD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2D5E32A7"/>
    <w:multiLevelType w:val="multilevel"/>
    <w:tmpl w:val="C7464B92"/>
    <w:lvl w:ilvl="0">
      <w:start w:val="6"/>
      <w:numFmt w:val="decimal"/>
      <w:lvlText w:val="%1."/>
      <w:lvlJc w:val="left"/>
      <w:pPr>
        <w:ind w:left="480" w:hanging="48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A587640"/>
    <w:multiLevelType w:val="multilevel"/>
    <w:tmpl w:val="B29ED77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2FB4EC6"/>
    <w:multiLevelType w:val="multilevel"/>
    <w:tmpl w:val="7F5C56AE"/>
    <w:lvl w:ilvl="0">
      <w:start w:val="7"/>
      <w:numFmt w:val="decimal"/>
      <w:lvlText w:val="%1."/>
      <w:lvlJc w:val="left"/>
      <w:pPr>
        <w:ind w:left="600" w:hanging="600"/>
      </w:pPr>
      <w:rPr>
        <w:rFonts w:hint="default"/>
      </w:rPr>
    </w:lvl>
    <w:lvl w:ilvl="1">
      <w:start w:val="2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6">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7">
    <w:nsid w:val="4A310741"/>
    <w:multiLevelType w:val="multilevel"/>
    <w:tmpl w:val="05DAE722"/>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0B32A8F"/>
    <w:multiLevelType w:val="hybridMultilevel"/>
    <w:tmpl w:val="F214AAC8"/>
    <w:lvl w:ilvl="0" w:tplc="0D4C7CFA">
      <w:start w:val="3"/>
      <w:numFmt w:val="decimal"/>
      <w:lvlText w:val="%1."/>
      <w:lvlJc w:val="left"/>
      <w:pPr>
        <w:ind w:left="530" w:hanging="360"/>
      </w:pPr>
      <w:rPr>
        <w:rFonts w:hint="default"/>
        <w:color w:val="FF0000"/>
      </w:rPr>
    </w:lvl>
    <w:lvl w:ilvl="1" w:tplc="04160019" w:tentative="1">
      <w:start w:val="1"/>
      <w:numFmt w:val="lowerLetter"/>
      <w:lvlText w:val="%2."/>
      <w:lvlJc w:val="left"/>
      <w:pPr>
        <w:ind w:left="1250" w:hanging="360"/>
      </w:pPr>
    </w:lvl>
    <w:lvl w:ilvl="2" w:tplc="0416001B" w:tentative="1">
      <w:start w:val="1"/>
      <w:numFmt w:val="lowerRoman"/>
      <w:lvlText w:val="%3."/>
      <w:lvlJc w:val="right"/>
      <w:pPr>
        <w:ind w:left="1970" w:hanging="180"/>
      </w:pPr>
    </w:lvl>
    <w:lvl w:ilvl="3" w:tplc="0416000F" w:tentative="1">
      <w:start w:val="1"/>
      <w:numFmt w:val="decimal"/>
      <w:lvlText w:val="%4."/>
      <w:lvlJc w:val="left"/>
      <w:pPr>
        <w:ind w:left="2690" w:hanging="360"/>
      </w:pPr>
    </w:lvl>
    <w:lvl w:ilvl="4" w:tplc="04160019" w:tentative="1">
      <w:start w:val="1"/>
      <w:numFmt w:val="lowerLetter"/>
      <w:lvlText w:val="%5."/>
      <w:lvlJc w:val="left"/>
      <w:pPr>
        <w:ind w:left="3410" w:hanging="360"/>
      </w:pPr>
    </w:lvl>
    <w:lvl w:ilvl="5" w:tplc="0416001B" w:tentative="1">
      <w:start w:val="1"/>
      <w:numFmt w:val="lowerRoman"/>
      <w:lvlText w:val="%6."/>
      <w:lvlJc w:val="right"/>
      <w:pPr>
        <w:ind w:left="4130" w:hanging="180"/>
      </w:pPr>
    </w:lvl>
    <w:lvl w:ilvl="6" w:tplc="0416000F" w:tentative="1">
      <w:start w:val="1"/>
      <w:numFmt w:val="decimal"/>
      <w:lvlText w:val="%7."/>
      <w:lvlJc w:val="left"/>
      <w:pPr>
        <w:ind w:left="4850" w:hanging="360"/>
      </w:pPr>
    </w:lvl>
    <w:lvl w:ilvl="7" w:tplc="04160019" w:tentative="1">
      <w:start w:val="1"/>
      <w:numFmt w:val="lowerLetter"/>
      <w:lvlText w:val="%8."/>
      <w:lvlJc w:val="left"/>
      <w:pPr>
        <w:ind w:left="5570" w:hanging="360"/>
      </w:pPr>
    </w:lvl>
    <w:lvl w:ilvl="8" w:tplc="0416001B" w:tentative="1">
      <w:start w:val="1"/>
      <w:numFmt w:val="lowerRoman"/>
      <w:lvlText w:val="%9."/>
      <w:lvlJc w:val="right"/>
      <w:pPr>
        <w:ind w:left="6290" w:hanging="180"/>
      </w:pPr>
    </w:lvl>
  </w:abstractNum>
  <w:abstractNum w:abstractNumId="19">
    <w:nsid w:val="5B481248"/>
    <w:multiLevelType w:val="multilevel"/>
    <w:tmpl w:val="050C1148"/>
    <w:lvl w:ilvl="0">
      <w:start w:val="8"/>
      <w:numFmt w:val="decimal"/>
      <w:lvlText w:val="%1"/>
      <w:lvlJc w:val="left"/>
      <w:pPr>
        <w:ind w:left="375" w:hanging="375"/>
      </w:pPr>
      <w:rPr>
        <w:rFonts w:hint="default"/>
      </w:rPr>
    </w:lvl>
    <w:lvl w:ilvl="1">
      <w:start w:val="29"/>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1DD361E"/>
    <w:multiLevelType w:val="multilevel"/>
    <w:tmpl w:val="A8568526"/>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5" w:firstLine="0"/>
      </w:pPr>
      <w:rPr>
        <w:rFonts w:asciiTheme="majorBidi" w:hAnsiTheme="majorBidi" w:cstheme="majorBidi" w:hint="default"/>
        <w:b w:val="0"/>
        <w:i w:val="0"/>
        <w:color w:val="auto"/>
        <w:sz w:val="24"/>
        <w:szCs w:val="24"/>
        <w:lang w:val="pt-BR"/>
      </w:rPr>
    </w:lvl>
    <w:lvl w:ilvl="2">
      <w:start w:val="1"/>
      <w:numFmt w:val="decimal"/>
      <w:suff w:val="space"/>
      <w:lvlText w:val="%1.%2.%3."/>
      <w:lvlJc w:val="left"/>
      <w:pPr>
        <w:ind w:left="1135" w:firstLine="0"/>
      </w:pPr>
      <w:rPr>
        <w:rFonts w:asciiTheme="majorBidi" w:hAnsiTheme="majorBidi" w:cstheme="majorBidi" w:hint="default"/>
        <w:b w:val="0"/>
        <w:i w:val="0"/>
        <w:color w:val="auto"/>
        <w:sz w:val="24"/>
        <w:szCs w:val="24"/>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63DC27EC"/>
    <w:multiLevelType w:val="hybridMultilevel"/>
    <w:tmpl w:val="E4ECBC7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3">
    <w:nsid w:val="722A7648"/>
    <w:multiLevelType w:val="multilevel"/>
    <w:tmpl w:val="E85A7834"/>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620010C"/>
    <w:multiLevelType w:val="multilevel"/>
    <w:tmpl w:val="D5B4E5C8"/>
    <w:lvl w:ilvl="0">
      <w:start w:val="1"/>
      <w:numFmt w:val="decimal"/>
      <w:lvlText w:val="%1."/>
      <w:lvlJc w:val="left"/>
      <w:pPr>
        <w:ind w:left="850" w:hanging="359"/>
        <w:jc w:val="right"/>
      </w:pPr>
      <w:rPr>
        <w:rFonts w:hint="default"/>
        <w:b/>
        <w:bCs/>
        <w:spacing w:val="-2"/>
        <w:w w:val="99"/>
        <w:lang w:val="pt-PT" w:eastAsia="en-US" w:bidi="ar-SA"/>
      </w:rPr>
    </w:lvl>
    <w:lvl w:ilvl="1">
      <w:start w:val="1"/>
      <w:numFmt w:val="decimal"/>
      <w:lvlText w:val="%1.%2."/>
      <w:lvlJc w:val="left"/>
      <w:pPr>
        <w:ind w:left="1984" w:hanging="1133"/>
      </w:pPr>
      <w:rPr>
        <w:rFonts w:hint="default"/>
        <w:i w:val="0"/>
        <w:iCs w:val="0"/>
        <w:spacing w:val="-3"/>
        <w:w w:val="99"/>
        <w:lang w:val="pt-PT" w:eastAsia="en-US" w:bidi="ar-SA"/>
      </w:rPr>
    </w:lvl>
    <w:lvl w:ilvl="2">
      <w:start w:val="1"/>
      <w:numFmt w:val="decimal"/>
      <w:lvlText w:val="%1.%2.%3."/>
      <w:lvlJc w:val="left"/>
      <w:pPr>
        <w:ind w:left="1143" w:hanging="1133"/>
      </w:pPr>
      <w:rPr>
        <w:rFonts w:hint="default"/>
        <w:spacing w:val="-3"/>
        <w:w w:val="99"/>
        <w:lang w:val="pt-PT" w:eastAsia="en-US" w:bidi="ar-SA"/>
      </w:rPr>
    </w:lvl>
    <w:lvl w:ilvl="3">
      <w:start w:val="1"/>
      <w:numFmt w:val="decimal"/>
      <w:lvlText w:val="%1.%2.%3.%4."/>
      <w:lvlJc w:val="left"/>
      <w:pPr>
        <w:ind w:left="2703" w:hanging="1133"/>
      </w:pPr>
      <w:rPr>
        <w:rFonts w:hint="default"/>
        <w:spacing w:val="-3"/>
        <w:w w:val="99"/>
        <w:lang w:val="pt-PT" w:eastAsia="en-US" w:bidi="ar-SA"/>
      </w:rPr>
    </w:lvl>
    <w:lvl w:ilvl="4">
      <w:numFmt w:val="bullet"/>
      <w:lvlText w:val="•"/>
      <w:lvlJc w:val="left"/>
      <w:pPr>
        <w:ind w:left="1200" w:hanging="1133"/>
      </w:pPr>
      <w:rPr>
        <w:rFonts w:hint="default"/>
        <w:lang w:val="pt-PT" w:eastAsia="en-US" w:bidi="ar-SA"/>
      </w:rPr>
    </w:lvl>
    <w:lvl w:ilvl="5">
      <w:numFmt w:val="bullet"/>
      <w:lvlText w:val="•"/>
      <w:lvlJc w:val="left"/>
      <w:pPr>
        <w:ind w:left="1340" w:hanging="1133"/>
      </w:pPr>
      <w:rPr>
        <w:rFonts w:hint="default"/>
        <w:lang w:val="pt-PT" w:eastAsia="en-US" w:bidi="ar-SA"/>
      </w:rPr>
    </w:lvl>
    <w:lvl w:ilvl="6">
      <w:numFmt w:val="bullet"/>
      <w:lvlText w:val="•"/>
      <w:lvlJc w:val="left"/>
      <w:pPr>
        <w:ind w:left="1420" w:hanging="1133"/>
      </w:pPr>
      <w:rPr>
        <w:rFonts w:hint="default"/>
        <w:lang w:val="pt-PT" w:eastAsia="en-US" w:bidi="ar-SA"/>
      </w:rPr>
    </w:lvl>
    <w:lvl w:ilvl="7">
      <w:numFmt w:val="bullet"/>
      <w:lvlText w:val="•"/>
      <w:lvlJc w:val="left"/>
      <w:pPr>
        <w:ind w:left="1620" w:hanging="1133"/>
      </w:pPr>
      <w:rPr>
        <w:rFonts w:hint="default"/>
        <w:lang w:val="pt-PT" w:eastAsia="en-US" w:bidi="ar-SA"/>
      </w:rPr>
    </w:lvl>
    <w:lvl w:ilvl="8">
      <w:numFmt w:val="bullet"/>
      <w:lvlText w:val="•"/>
      <w:lvlJc w:val="left"/>
      <w:pPr>
        <w:ind w:left="1900" w:hanging="1133"/>
      </w:pPr>
      <w:rPr>
        <w:rFonts w:hint="default"/>
        <w:lang w:val="pt-PT" w:eastAsia="en-US" w:bidi="ar-SA"/>
      </w:rPr>
    </w:lvl>
  </w:abstractNum>
  <w:num w:numId="1">
    <w:abstractNumId w:va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15"/>
  </w:num>
  <w:num w:numId="5">
    <w:abstractNumId w:val="18"/>
  </w:num>
  <w:num w:numId="6">
    <w:abstractNumId w:val="13"/>
  </w:num>
  <w:num w:numId="7">
    <w:abstractNumId w:val="1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6"/>
  </w:num>
  <w:num w:numId="12">
    <w:abstractNumId w:val="2"/>
  </w:num>
  <w:num w:numId="13">
    <w:abstractNumId w:val="17"/>
  </w:num>
  <w:num w:numId="14">
    <w:abstractNumId w:val="4"/>
  </w:num>
  <w:num w:numId="15">
    <w:abstractNumId w:val="22"/>
  </w:num>
  <w:num w:numId="16">
    <w:abstractNumId w:val="14"/>
  </w:num>
  <w:num w:numId="17">
    <w:abstractNumId w:val="1"/>
  </w:num>
  <w:num w:numId="18">
    <w:abstractNumId w:val="23"/>
  </w:num>
  <w:num w:numId="19">
    <w:abstractNumId w:val="19"/>
  </w:num>
  <w:num w:numId="20">
    <w:abstractNumId w:val="3"/>
  </w:num>
  <w:num w:numId="21">
    <w:abstractNumId w:val="12"/>
  </w:num>
  <w:num w:numId="22">
    <w:abstractNumId w:val="16"/>
  </w:num>
  <w:num w:numId="23">
    <w:abstractNumId w:val="10"/>
  </w:num>
  <w:num w:numId="24">
    <w:abstractNumId w:val="24"/>
  </w:num>
  <w:num w:numId="25">
    <w:abstractNumId w:val="9"/>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D6E"/>
    <w:rsid w:val="00030659"/>
    <w:rsid w:val="00091179"/>
    <w:rsid w:val="000B2CB7"/>
    <w:rsid w:val="00111D87"/>
    <w:rsid w:val="00152547"/>
    <w:rsid w:val="00177CEB"/>
    <w:rsid w:val="001A152C"/>
    <w:rsid w:val="001B2318"/>
    <w:rsid w:val="0020463D"/>
    <w:rsid w:val="002873B2"/>
    <w:rsid w:val="00293231"/>
    <w:rsid w:val="002F25EE"/>
    <w:rsid w:val="00306A77"/>
    <w:rsid w:val="003153CF"/>
    <w:rsid w:val="00344DF1"/>
    <w:rsid w:val="003508E4"/>
    <w:rsid w:val="0035762A"/>
    <w:rsid w:val="0036647E"/>
    <w:rsid w:val="003936FD"/>
    <w:rsid w:val="003A1A4F"/>
    <w:rsid w:val="003A5D45"/>
    <w:rsid w:val="003B6040"/>
    <w:rsid w:val="003E3B03"/>
    <w:rsid w:val="003E3F23"/>
    <w:rsid w:val="00400DB1"/>
    <w:rsid w:val="0045184D"/>
    <w:rsid w:val="004C0DF1"/>
    <w:rsid w:val="00501C1B"/>
    <w:rsid w:val="00532FAB"/>
    <w:rsid w:val="00540448"/>
    <w:rsid w:val="00546E87"/>
    <w:rsid w:val="00556379"/>
    <w:rsid w:val="0057028A"/>
    <w:rsid w:val="005B4EFD"/>
    <w:rsid w:val="005D6933"/>
    <w:rsid w:val="005E1A2E"/>
    <w:rsid w:val="00637380"/>
    <w:rsid w:val="00682CD7"/>
    <w:rsid w:val="006E5B4C"/>
    <w:rsid w:val="0070669A"/>
    <w:rsid w:val="007565C7"/>
    <w:rsid w:val="007632A9"/>
    <w:rsid w:val="00784A11"/>
    <w:rsid w:val="00793547"/>
    <w:rsid w:val="007D77B4"/>
    <w:rsid w:val="007F1438"/>
    <w:rsid w:val="00824895"/>
    <w:rsid w:val="00874905"/>
    <w:rsid w:val="00892339"/>
    <w:rsid w:val="008D2FCE"/>
    <w:rsid w:val="008F0E35"/>
    <w:rsid w:val="008F37BB"/>
    <w:rsid w:val="008F6E84"/>
    <w:rsid w:val="00900289"/>
    <w:rsid w:val="009038B2"/>
    <w:rsid w:val="009D2CE1"/>
    <w:rsid w:val="009F7CCB"/>
    <w:rsid w:val="00A07DD1"/>
    <w:rsid w:val="00A61D46"/>
    <w:rsid w:val="00AA54B1"/>
    <w:rsid w:val="00AB31F2"/>
    <w:rsid w:val="00AD31C4"/>
    <w:rsid w:val="00B92D6E"/>
    <w:rsid w:val="00BA02F6"/>
    <w:rsid w:val="00BA2DDF"/>
    <w:rsid w:val="00BD4876"/>
    <w:rsid w:val="00BF0525"/>
    <w:rsid w:val="00C17026"/>
    <w:rsid w:val="00C23FEF"/>
    <w:rsid w:val="00C24827"/>
    <w:rsid w:val="00C567D0"/>
    <w:rsid w:val="00CC6681"/>
    <w:rsid w:val="00D01BAB"/>
    <w:rsid w:val="00D13958"/>
    <w:rsid w:val="00D21B1E"/>
    <w:rsid w:val="00D36801"/>
    <w:rsid w:val="00D56529"/>
    <w:rsid w:val="00D83DFF"/>
    <w:rsid w:val="00DC39DF"/>
    <w:rsid w:val="00E02F78"/>
    <w:rsid w:val="00E10715"/>
    <w:rsid w:val="00E20F51"/>
    <w:rsid w:val="00E331BC"/>
    <w:rsid w:val="00E37F7E"/>
    <w:rsid w:val="00E76C13"/>
    <w:rsid w:val="00EA0A7A"/>
    <w:rsid w:val="00EA0D7F"/>
    <w:rsid w:val="00EB3500"/>
    <w:rsid w:val="00ED55D5"/>
    <w:rsid w:val="00F05391"/>
    <w:rsid w:val="00F22504"/>
    <w:rsid w:val="00F51E2C"/>
    <w:rsid w:val="00F82319"/>
    <w:rsid w:val="00FC5985"/>
    <w:rsid w:val="00FF43FF"/>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4BD8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92D6E"/>
    <w:pPr>
      <w:spacing w:after="0" w:line="240" w:lineRule="auto"/>
    </w:pPr>
    <w:rPr>
      <w:rFonts w:ascii="Ecofont_Spranq_eco_Sans" w:eastAsiaTheme="minorEastAsia" w:hAnsi="Ecofont_Spranq_eco_Sans" w:cs="Tahoma"/>
      <w:kern w:val="0"/>
      <w:sz w:val="24"/>
      <w:szCs w:val="24"/>
      <w:lang w:eastAsia="pt-BR"/>
      <w14:ligatures w14:val="none"/>
    </w:rPr>
  </w:style>
  <w:style w:type="paragraph" w:styleId="Ttulo1">
    <w:name w:val="heading 1"/>
    <w:basedOn w:val="Normal"/>
    <w:next w:val="Normal"/>
    <w:link w:val="Ttulo1Char"/>
    <w:uiPriority w:val="9"/>
    <w:qFormat/>
    <w:rsid w:val="00B92D6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92D6E"/>
    <w:rPr>
      <w:rFonts w:asciiTheme="majorHAnsi" w:eastAsiaTheme="majorEastAsia" w:hAnsiTheme="majorHAnsi" w:cstheme="majorBidi"/>
      <w:color w:val="2F5496" w:themeColor="accent1" w:themeShade="BF"/>
      <w:kern w:val="0"/>
      <w:sz w:val="32"/>
      <w:szCs w:val="32"/>
      <w:lang w:eastAsia="pt-BR"/>
      <w14:ligatures w14:val="none"/>
    </w:rPr>
  </w:style>
  <w:style w:type="character" w:styleId="Refdecomentrio">
    <w:name w:val="annotation reference"/>
    <w:basedOn w:val="Fontepargpadro"/>
    <w:unhideWhenUsed/>
    <w:qFormat/>
    <w:rsid w:val="00B92D6E"/>
    <w:rPr>
      <w:sz w:val="16"/>
      <w:szCs w:val="16"/>
    </w:rPr>
  </w:style>
  <w:style w:type="paragraph" w:styleId="Textodecomentrio">
    <w:name w:val="annotation text"/>
    <w:basedOn w:val="Normal"/>
    <w:link w:val="TextodecomentrioChar"/>
    <w:uiPriority w:val="99"/>
    <w:unhideWhenUsed/>
    <w:qFormat/>
    <w:rsid w:val="00B92D6E"/>
    <w:rPr>
      <w:sz w:val="20"/>
      <w:szCs w:val="20"/>
    </w:rPr>
  </w:style>
  <w:style w:type="character" w:customStyle="1" w:styleId="TextodecomentrioChar">
    <w:name w:val="Texto de comentário Char"/>
    <w:basedOn w:val="Fontepargpadro"/>
    <w:link w:val="Textodecomentrio"/>
    <w:uiPriority w:val="99"/>
    <w:qFormat/>
    <w:rsid w:val="00B92D6E"/>
    <w:rPr>
      <w:rFonts w:ascii="Ecofont_Spranq_eco_Sans" w:eastAsiaTheme="minorEastAsia" w:hAnsi="Ecofont_Spranq_eco_Sans" w:cs="Tahoma"/>
      <w:kern w:val="0"/>
      <w:sz w:val="20"/>
      <w:szCs w:val="20"/>
      <w:lang w:eastAsia="pt-BR"/>
      <w14:ligatures w14:val="none"/>
    </w:rPr>
  </w:style>
  <w:style w:type="paragraph" w:customStyle="1" w:styleId="Nivel01">
    <w:name w:val="Nivel 01"/>
    <w:basedOn w:val="Ttulo1"/>
    <w:next w:val="Normal"/>
    <w:link w:val="Nivel01Char"/>
    <w:qFormat/>
    <w:rsid w:val="00B92D6E"/>
    <w:pPr>
      <w:numPr>
        <w:numId w:val="1"/>
      </w:numPr>
      <w:tabs>
        <w:tab w:val="left" w:pos="567"/>
      </w:tabs>
      <w:jc w:val="both"/>
    </w:pPr>
    <w:rPr>
      <w:rFonts w:ascii="Arial" w:hAnsi="Arial" w:cs="Arial"/>
      <w:b/>
      <w:bCs/>
      <w:color w:val="auto"/>
      <w:sz w:val="20"/>
      <w:szCs w:val="20"/>
    </w:rPr>
  </w:style>
  <w:style w:type="character" w:customStyle="1" w:styleId="Nivel01Char">
    <w:name w:val="Nivel 01 Char"/>
    <w:basedOn w:val="Fontepargpadro"/>
    <w:link w:val="Nivel01"/>
    <w:rsid w:val="00B92D6E"/>
    <w:rPr>
      <w:rFonts w:ascii="Arial" w:eastAsiaTheme="majorEastAsia" w:hAnsi="Arial" w:cs="Arial"/>
      <w:b/>
      <w:bCs/>
      <w:kern w:val="0"/>
      <w:sz w:val="20"/>
      <w:szCs w:val="20"/>
      <w:lang w:eastAsia="pt-BR"/>
      <w14:ligatures w14:val="none"/>
    </w:rPr>
  </w:style>
  <w:style w:type="paragraph" w:customStyle="1" w:styleId="Nivel2">
    <w:name w:val="Nivel 2"/>
    <w:basedOn w:val="Normal"/>
    <w:link w:val="Nivel2Char"/>
    <w:qFormat/>
    <w:rsid w:val="00B92D6E"/>
    <w:pPr>
      <w:numPr>
        <w:ilvl w:val="1"/>
        <w:numId w:val="1"/>
      </w:numPr>
      <w:spacing w:before="120" w:after="120" w:line="276" w:lineRule="auto"/>
      <w:ind w:left="0" w:firstLine="0"/>
      <w:jc w:val="both"/>
    </w:pPr>
    <w:rPr>
      <w:rFonts w:ascii="Arial" w:hAnsi="Arial" w:cs="Arial"/>
      <w:color w:val="000000"/>
      <w:sz w:val="20"/>
      <w:szCs w:val="20"/>
    </w:rPr>
  </w:style>
  <w:style w:type="character" w:customStyle="1" w:styleId="Nivel2Char">
    <w:name w:val="Nivel 2 Char"/>
    <w:basedOn w:val="Fontepargpadro"/>
    <w:link w:val="Nivel2"/>
    <w:locked/>
    <w:rsid w:val="00B92D6E"/>
    <w:rPr>
      <w:rFonts w:ascii="Arial" w:eastAsiaTheme="minorEastAsia" w:hAnsi="Arial" w:cs="Arial"/>
      <w:color w:val="000000"/>
      <w:kern w:val="0"/>
      <w:sz w:val="20"/>
      <w:szCs w:val="20"/>
      <w:lang w:eastAsia="pt-BR"/>
      <w14:ligatures w14:val="none"/>
    </w:rPr>
  </w:style>
  <w:style w:type="paragraph" w:customStyle="1" w:styleId="Nivel3">
    <w:name w:val="Nivel 3"/>
    <w:basedOn w:val="Normal"/>
    <w:link w:val="Nivel3Char"/>
    <w:qFormat/>
    <w:rsid w:val="00B92D6E"/>
    <w:pPr>
      <w:spacing w:before="120" w:after="120" w:line="276" w:lineRule="auto"/>
      <w:ind w:left="425"/>
      <w:jc w:val="both"/>
    </w:pPr>
    <w:rPr>
      <w:rFonts w:ascii="Arial" w:hAnsi="Arial" w:cs="Arial"/>
      <w:color w:val="000000"/>
      <w:sz w:val="20"/>
      <w:szCs w:val="20"/>
    </w:rPr>
  </w:style>
  <w:style w:type="character" w:customStyle="1" w:styleId="Nivel3Char">
    <w:name w:val="Nivel 3 Char"/>
    <w:basedOn w:val="Fontepargpadro"/>
    <w:link w:val="Nivel3"/>
    <w:rsid w:val="00D83DFF"/>
    <w:rPr>
      <w:rFonts w:ascii="Arial" w:eastAsiaTheme="minorEastAsia" w:hAnsi="Arial" w:cs="Arial"/>
      <w:color w:val="000000"/>
      <w:kern w:val="0"/>
      <w:sz w:val="20"/>
      <w:szCs w:val="20"/>
      <w:lang w:eastAsia="pt-BR"/>
      <w14:ligatures w14:val="none"/>
    </w:rPr>
  </w:style>
  <w:style w:type="paragraph" w:customStyle="1" w:styleId="Nivel4">
    <w:name w:val="Nivel 4"/>
    <w:basedOn w:val="Nivel3"/>
    <w:qFormat/>
    <w:rsid w:val="00B92D6E"/>
    <w:pPr>
      <w:numPr>
        <w:ilvl w:val="3"/>
      </w:numPr>
      <w:ind w:left="851"/>
    </w:pPr>
    <w:rPr>
      <w:color w:val="auto"/>
    </w:rPr>
  </w:style>
  <w:style w:type="paragraph" w:customStyle="1" w:styleId="Nivel5">
    <w:name w:val="Nivel 5"/>
    <w:basedOn w:val="Nivel4"/>
    <w:qFormat/>
    <w:rsid w:val="00B92D6E"/>
    <w:pPr>
      <w:numPr>
        <w:ilvl w:val="4"/>
      </w:numPr>
      <w:ind w:left="1276"/>
    </w:pPr>
  </w:style>
  <w:style w:type="paragraph" w:customStyle="1" w:styleId="ou">
    <w:name w:val="ou"/>
    <w:basedOn w:val="PargrafodaLista"/>
    <w:link w:val="ouChar"/>
    <w:qFormat/>
    <w:rsid w:val="00B92D6E"/>
    <w:pPr>
      <w:spacing w:before="60" w:after="60" w:line="259" w:lineRule="auto"/>
      <w:ind w:left="0"/>
      <w:contextualSpacing w:val="0"/>
      <w:jc w:val="center"/>
    </w:pPr>
    <w:rPr>
      <w:rFonts w:ascii="Arial" w:eastAsiaTheme="minorHAnsi" w:hAnsi="Arial" w:cs="Arial"/>
      <w:b/>
      <w:bCs/>
      <w:i/>
      <w:iCs/>
      <w:color w:val="FF0000"/>
      <w:u w:val="single"/>
    </w:rPr>
  </w:style>
  <w:style w:type="paragraph" w:styleId="PargrafodaLista">
    <w:name w:val="List Paragraph"/>
    <w:basedOn w:val="Normal"/>
    <w:link w:val="PargrafodaListaChar"/>
    <w:uiPriority w:val="34"/>
    <w:qFormat/>
    <w:rsid w:val="00B92D6E"/>
    <w:pPr>
      <w:ind w:left="720"/>
      <w:contextualSpacing/>
    </w:pPr>
  </w:style>
  <w:style w:type="character" w:customStyle="1" w:styleId="PargrafodaListaChar">
    <w:name w:val="Parágrafo da Lista Char"/>
    <w:basedOn w:val="Fontepargpadro"/>
    <w:link w:val="PargrafodaLista"/>
    <w:uiPriority w:val="34"/>
    <w:rsid w:val="00D83DFF"/>
    <w:rPr>
      <w:rFonts w:ascii="Ecofont_Spranq_eco_Sans" w:eastAsiaTheme="minorEastAsia" w:hAnsi="Ecofont_Spranq_eco_Sans" w:cs="Tahoma"/>
      <w:kern w:val="0"/>
      <w:sz w:val="24"/>
      <w:szCs w:val="24"/>
      <w:lang w:eastAsia="pt-BR"/>
      <w14:ligatures w14:val="none"/>
    </w:rPr>
  </w:style>
  <w:style w:type="character" w:customStyle="1" w:styleId="ouChar">
    <w:name w:val="ou Char"/>
    <w:basedOn w:val="Fontepargpadro"/>
    <w:link w:val="ou"/>
    <w:rsid w:val="00B92D6E"/>
    <w:rPr>
      <w:rFonts w:ascii="Arial" w:hAnsi="Arial" w:cs="Arial"/>
      <w:b/>
      <w:bCs/>
      <w:i/>
      <w:iCs/>
      <w:color w:val="FF0000"/>
      <w:kern w:val="0"/>
      <w:sz w:val="24"/>
      <w:szCs w:val="24"/>
      <w:u w:val="single"/>
      <w:lang w:eastAsia="pt-BR"/>
      <w14:ligatures w14:val="none"/>
    </w:rPr>
  </w:style>
  <w:style w:type="paragraph" w:customStyle="1" w:styleId="Nvel2-Red">
    <w:name w:val="Nível 2 -Red"/>
    <w:basedOn w:val="Nivel2"/>
    <w:link w:val="Nvel2-RedChar"/>
    <w:qFormat/>
    <w:rsid w:val="00B92D6E"/>
    <w:rPr>
      <w:i/>
      <w:iCs/>
      <w:color w:val="FF0000"/>
    </w:rPr>
  </w:style>
  <w:style w:type="character" w:customStyle="1" w:styleId="Nvel2-RedChar">
    <w:name w:val="Nível 2 -Red Char"/>
    <w:basedOn w:val="Nivel2Char"/>
    <w:link w:val="Nvel2-Red"/>
    <w:rsid w:val="00B92D6E"/>
    <w:rPr>
      <w:rFonts w:ascii="Arial" w:eastAsiaTheme="minorEastAsia" w:hAnsi="Arial" w:cs="Arial"/>
      <w:i/>
      <w:iCs/>
      <w:color w:val="FF0000"/>
      <w:kern w:val="0"/>
      <w:sz w:val="20"/>
      <w:szCs w:val="20"/>
      <w:lang w:eastAsia="pt-BR"/>
      <w14:ligatures w14:val="none"/>
    </w:rPr>
  </w:style>
  <w:style w:type="paragraph" w:customStyle="1" w:styleId="Nvel3-R">
    <w:name w:val="Nível 3-R"/>
    <w:basedOn w:val="Nivel3"/>
    <w:link w:val="Nvel3-RChar"/>
    <w:qFormat/>
    <w:rsid w:val="00B92D6E"/>
    <w:rPr>
      <w:i/>
      <w:iCs/>
      <w:color w:val="FF0000"/>
    </w:rPr>
  </w:style>
  <w:style w:type="character" w:customStyle="1" w:styleId="Nvel3-RChar">
    <w:name w:val="Nível 3-R Char"/>
    <w:basedOn w:val="Fontepargpadro"/>
    <w:link w:val="Nvel3-R"/>
    <w:rsid w:val="00B92D6E"/>
    <w:rPr>
      <w:rFonts w:ascii="Arial" w:eastAsiaTheme="minorEastAsia" w:hAnsi="Arial" w:cs="Arial"/>
      <w:i/>
      <w:iCs/>
      <w:color w:val="FF0000"/>
      <w:kern w:val="0"/>
      <w:sz w:val="20"/>
      <w:szCs w:val="20"/>
      <w:lang w:eastAsia="pt-BR"/>
      <w14:ligatures w14:val="none"/>
    </w:rPr>
  </w:style>
  <w:style w:type="paragraph" w:customStyle="1" w:styleId="Nivel01Titulo">
    <w:name w:val="Nivel_01_Titulo"/>
    <w:basedOn w:val="Ttulo1"/>
    <w:next w:val="Normal"/>
    <w:qFormat/>
    <w:rsid w:val="00D83DFF"/>
    <w:pPr>
      <w:numPr>
        <w:numId w:val="3"/>
      </w:numPr>
      <w:tabs>
        <w:tab w:val="left" w:pos="567"/>
      </w:tabs>
      <w:jc w:val="both"/>
    </w:pPr>
    <w:rPr>
      <w:rFonts w:ascii="Arial" w:hAnsi="Arial" w:cs="Times New Roman"/>
      <w:b/>
      <w:bCs/>
      <w:sz w:val="20"/>
      <w:szCs w:val="20"/>
    </w:rPr>
  </w:style>
  <w:style w:type="character" w:styleId="Hyperlink">
    <w:name w:val="Hyperlink"/>
    <w:uiPriority w:val="99"/>
    <w:rsid w:val="00D83DFF"/>
    <w:rPr>
      <w:color w:val="000080"/>
      <w:u w:val="single"/>
    </w:rPr>
  </w:style>
  <w:style w:type="paragraph" w:customStyle="1" w:styleId="Nvel1-SemNum">
    <w:name w:val="Nível 1-Sem Num"/>
    <w:basedOn w:val="Nivel01"/>
    <w:link w:val="Nvel1-SemNumChar"/>
    <w:qFormat/>
    <w:rsid w:val="00D83DFF"/>
    <w:pPr>
      <w:numPr>
        <w:numId w:val="0"/>
      </w:numPr>
      <w:ind w:left="357"/>
      <w:outlineLvl w:val="1"/>
    </w:pPr>
    <w:rPr>
      <w:color w:val="FF0000"/>
    </w:rPr>
  </w:style>
  <w:style w:type="character" w:customStyle="1" w:styleId="Nvel1-SemNumChar">
    <w:name w:val="Nível 1-Sem Num Char"/>
    <w:basedOn w:val="Nivel01Char"/>
    <w:link w:val="Nvel1-SemNum"/>
    <w:rsid w:val="00D83DFF"/>
    <w:rPr>
      <w:rFonts w:ascii="Arial" w:eastAsiaTheme="majorEastAsia" w:hAnsi="Arial" w:cs="Arial"/>
      <w:b/>
      <w:bCs/>
      <w:color w:val="FF0000"/>
      <w:kern w:val="0"/>
      <w:sz w:val="20"/>
      <w:szCs w:val="20"/>
      <w:lang w:eastAsia="pt-BR"/>
      <w14:ligatures w14:val="none"/>
    </w:rPr>
  </w:style>
  <w:style w:type="table" w:styleId="Tabelacomgrade">
    <w:name w:val="Table Grid"/>
    <w:basedOn w:val="Tabelanormal"/>
    <w:uiPriority w:val="39"/>
    <w:rsid w:val="003E3F23"/>
    <w:pPr>
      <w:spacing w:after="0" w:line="240" w:lineRule="auto"/>
    </w:pPr>
    <w:rPr>
      <w:rFonts w:ascii="Times New Roman" w:eastAsiaTheme="minorEastAsia"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vel4-R">
    <w:name w:val="Nível 4-R"/>
    <w:basedOn w:val="Nivel4"/>
    <w:link w:val="Nvel4-RChar"/>
    <w:qFormat/>
    <w:rsid w:val="00784A11"/>
    <w:pPr>
      <w:ind w:left="2491" w:hanging="648"/>
    </w:pPr>
    <w:rPr>
      <w:i/>
      <w:iCs/>
      <w:color w:val="FF0000"/>
    </w:rPr>
  </w:style>
  <w:style w:type="character" w:customStyle="1" w:styleId="Nvel4-RChar">
    <w:name w:val="Nível 4-R Char"/>
    <w:basedOn w:val="Fontepargpadro"/>
    <w:link w:val="Nvel4-R"/>
    <w:rsid w:val="00784A11"/>
    <w:rPr>
      <w:rFonts w:ascii="Arial" w:eastAsiaTheme="minorEastAsia" w:hAnsi="Arial" w:cs="Arial"/>
      <w:i/>
      <w:iCs/>
      <w:color w:val="FF0000"/>
      <w:kern w:val="0"/>
      <w:sz w:val="20"/>
      <w:szCs w:val="20"/>
      <w:lang w:eastAsia="pt-BR"/>
      <w14:ligatures w14:val="none"/>
    </w:rPr>
  </w:style>
  <w:style w:type="character" w:customStyle="1" w:styleId="a-size-large">
    <w:name w:val="a-size-large"/>
    <w:rsid w:val="00306A77"/>
  </w:style>
  <w:style w:type="character" w:customStyle="1" w:styleId="base">
    <w:name w:val="base"/>
    <w:rsid w:val="00306A77"/>
  </w:style>
  <w:style w:type="paragraph" w:customStyle="1" w:styleId="Corpodetexto21">
    <w:name w:val="Corpo de texto 21"/>
    <w:basedOn w:val="Normal"/>
    <w:rsid w:val="00874905"/>
    <w:pPr>
      <w:widowControl w:val="0"/>
      <w:suppressAutoHyphens/>
      <w:autoSpaceDE w:val="0"/>
      <w:spacing w:before="520" w:line="252" w:lineRule="auto"/>
      <w:jc w:val="both"/>
    </w:pPr>
    <w:rPr>
      <w:rFonts w:ascii="Tahoma" w:eastAsia="Times New Roman" w:hAnsi="Tahoma" w:cs="Times New Roman"/>
      <w:b/>
      <w:color w:val="0000FF"/>
      <w:sz w:val="22"/>
      <w:lang w:eastAsia="ar-SA"/>
    </w:rPr>
  </w:style>
  <w:style w:type="paragraph" w:styleId="Cabealho">
    <w:name w:val="header"/>
    <w:basedOn w:val="Normal"/>
    <w:link w:val="CabealhoChar"/>
    <w:uiPriority w:val="99"/>
    <w:unhideWhenUsed/>
    <w:rsid w:val="003E3B03"/>
    <w:pPr>
      <w:tabs>
        <w:tab w:val="center" w:pos="4252"/>
        <w:tab w:val="right" w:pos="8504"/>
      </w:tabs>
    </w:pPr>
  </w:style>
  <w:style w:type="character" w:customStyle="1" w:styleId="CabealhoChar">
    <w:name w:val="Cabeçalho Char"/>
    <w:basedOn w:val="Fontepargpadro"/>
    <w:link w:val="Cabealho"/>
    <w:uiPriority w:val="99"/>
    <w:rsid w:val="003E3B03"/>
    <w:rPr>
      <w:rFonts w:ascii="Ecofont_Spranq_eco_Sans" w:eastAsiaTheme="minorEastAsia" w:hAnsi="Ecofont_Spranq_eco_Sans" w:cs="Tahoma"/>
      <w:kern w:val="0"/>
      <w:sz w:val="24"/>
      <w:szCs w:val="24"/>
      <w:lang w:eastAsia="pt-BR"/>
      <w14:ligatures w14:val="none"/>
    </w:rPr>
  </w:style>
  <w:style w:type="paragraph" w:styleId="Rodap">
    <w:name w:val="footer"/>
    <w:basedOn w:val="Normal"/>
    <w:link w:val="RodapChar"/>
    <w:unhideWhenUsed/>
    <w:rsid w:val="003E3B03"/>
    <w:pPr>
      <w:tabs>
        <w:tab w:val="center" w:pos="4252"/>
        <w:tab w:val="right" w:pos="8504"/>
      </w:tabs>
    </w:pPr>
  </w:style>
  <w:style w:type="character" w:customStyle="1" w:styleId="RodapChar">
    <w:name w:val="Rodapé Char"/>
    <w:basedOn w:val="Fontepargpadro"/>
    <w:link w:val="Rodap"/>
    <w:rsid w:val="003E3B03"/>
    <w:rPr>
      <w:rFonts w:ascii="Ecofont_Spranq_eco_Sans" w:eastAsiaTheme="minorEastAsia" w:hAnsi="Ecofont_Spranq_eco_Sans" w:cs="Tahoma"/>
      <w:kern w:val="0"/>
      <w:sz w:val="24"/>
      <w:szCs w:val="24"/>
      <w:lang w:eastAsia="pt-BR"/>
      <w14:ligatures w14:val="none"/>
    </w:rPr>
  </w:style>
  <w:style w:type="paragraph" w:styleId="Textodebalo">
    <w:name w:val="Balloon Text"/>
    <w:basedOn w:val="Normal"/>
    <w:link w:val="TextodebaloChar"/>
    <w:uiPriority w:val="99"/>
    <w:semiHidden/>
    <w:unhideWhenUsed/>
    <w:rsid w:val="00400DB1"/>
    <w:rPr>
      <w:rFonts w:ascii="Tahoma" w:eastAsiaTheme="minorHAnsi" w:hAnsi="Tahoma"/>
      <w:sz w:val="16"/>
      <w:szCs w:val="16"/>
      <w:lang w:eastAsia="en-US"/>
    </w:rPr>
  </w:style>
  <w:style w:type="character" w:customStyle="1" w:styleId="TextodebaloChar">
    <w:name w:val="Texto de balão Char"/>
    <w:basedOn w:val="Fontepargpadro"/>
    <w:link w:val="Textodebalo"/>
    <w:uiPriority w:val="99"/>
    <w:semiHidden/>
    <w:rsid w:val="00400DB1"/>
    <w:rPr>
      <w:rFonts w:ascii="Tahoma" w:hAnsi="Tahoma" w:cs="Tahoma"/>
      <w:kern w:val="0"/>
      <w:sz w:val="16"/>
      <w:szCs w:val="16"/>
      <w14:ligatures w14:val="none"/>
    </w:rPr>
  </w:style>
  <w:style w:type="table" w:customStyle="1" w:styleId="TableNormal">
    <w:name w:val="Table Normal"/>
    <w:uiPriority w:val="2"/>
    <w:semiHidden/>
    <w:unhideWhenUsed/>
    <w:qFormat/>
    <w:rsid w:val="00C24827"/>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24827"/>
    <w:pPr>
      <w:widowControl w:val="0"/>
      <w:autoSpaceDE w:val="0"/>
      <w:autoSpaceDN w:val="0"/>
    </w:pPr>
    <w:rPr>
      <w:rFonts w:ascii="Arial" w:eastAsia="Arial" w:hAnsi="Arial" w:cs="Arial"/>
      <w:sz w:val="22"/>
      <w:szCs w:val="22"/>
      <w:lang w:val="pt-PT" w:eastAsia="en-US"/>
    </w:rPr>
  </w:style>
  <w:style w:type="paragraph" w:customStyle="1" w:styleId="Nivel1">
    <w:name w:val="Nivel1"/>
    <w:basedOn w:val="Ttulo1"/>
    <w:qFormat/>
    <w:rsid w:val="00793547"/>
    <w:pPr>
      <w:spacing w:before="480" w:line="276" w:lineRule="auto"/>
      <w:ind w:left="644" w:hanging="360"/>
      <w:jc w:val="both"/>
    </w:pPr>
    <w:rPr>
      <w:rFonts w:ascii="Arial" w:hAnsi="Arial" w:cs="Times New Roman"/>
      <w:b/>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92D6E"/>
    <w:pPr>
      <w:spacing w:after="0" w:line="240" w:lineRule="auto"/>
    </w:pPr>
    <w:rPr>
      <w:rFonts w:ascii="Ecofont_Spranq_eco_Sans" w:eastAsiaTheme="minorEastAsia" w:hAnsi="Ecofont_Spranq_eco_Sans" w:cs="Tahoma"/>
      <w:kern w:val="0"/>
      <w:sz w:val="24"/>
      <w:szCs w:val="24"/>
      <w:lang w:eastAsia="pt-BR"/>
      <w14:ligatures w14:val="none"/>
    </w:rPr>
  </w:style>
  <w:style w:type="paragraph" w:styleId="Ttulo1">
    <w:name w:val="heading 1"/>
    <w:basedOn w:val="Normal"/>
    <w:next w:val="Normal"/>
    <w:link w:val="Ttulo1Char"/>
    <w:uiPriority w:val="9"/>
    <w:qFormat/>
    <w:rsid w:val="00B92D6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92D6E"/>
    <w:rPr>
      <w:rFonts w:asciiTheme="majorHAnsi" w:eastAsiaTheme="majorEastAsia" w:hAnsiTheme="majorHAnsi" w:cstheme="majorBidi"/>
      <w:color w:val="2F5496" w:themeColor="accent1" w:themeShade="BF"/>
      <w:kern w:val="0"/>
      <w:sz w:val="32"/>
      <w:szCs w:val="32"/>
      <w:lang w:eastAsia="pt-BR"/>
      <w14:ligatures w14:val="none"/>
    </w:rPr>
  </w:style>
  <w:style w:type="character" w:styleId="Refdecomentrio">
    <w:name w:val="annotation reference"/>
    <w:basedOn w:val="Fontepargpadro"/>
    <w:unhideWhenUsed/>
    <w:qFormat/>
    <w:rsid w:val="00B92D6E"/>
    <w:rPr>
      <w:sz w:val="16"/>
      <w:szCs w:val="16"/>
    </w:rPr>
  </w:style>
  <w:style w:type="paragraph" w:styleId="Textodecomentrio">
    <w:name w:val="annotation text"/>
    <w:basedOn w:val="Normal"/>
    <w:link w:val="TextodecomentrioChar"/>
    <w:uiPriority w:val="99"/>
    <w:unhideWhenUsed/>
    <w:qFormat/>
    <w:rsid w:val="00B92D6E"/>
    <w:rPr>
      <w:sz w:val="20"/>
      <w:szCs w:val="20"/>
    </w:rPr>
  </w:style>
  <w:style w:type="character" w:customStyle="1" w:styleId="TextodecomentrioChar">
    <w:name w:val="Texto de comentário Char"/>
    <w:basedOn w:val="Fontepargpadro"/>
    <w:link w:val="Textodecomentrio"/>
    <w:uiPriority w:val="99"/>
    <w:qFormat/>
    <w:rsid w:val="00B92D6E"/>
    <w:rPr>
      <w:rFonts w:ascii="Ecofont_Spranq_eco_Sans" w:eastAsiaTheme="minorEastAsia" w:hAnsi="Ecofont_Spranq_eco_Sans" w:cs="Tahoma"/>
      <w:kern w:val="0"/>
      <w:sz w:val="20"/>
      <w:szCs w:val="20"/>
      <w:lang w:eastAsia="pt-BR"/>
      <w14:ligatures w14:val="none"/>
    </w:rPr>
  </w:style>
  <w:style w:type="paragraph" w:customStyle="1" w:styleId="Nivel01">
    <w:name w:val="Nivel 01"/>
    <w:basedOn w:val="Ttulo1"/>
    <w:next w:val="Normal"/>
    <w:link w:val="Nivel01Char"/>
    <w:qFormat/>
    <w:rsid w:val="00B92D6E"/>
    <w:pPr>
      <w:numPr>
        <w:numId w:val="1"/>
      </w:numPr>
      <w:tabs>
        <w:tab w:val="left" w:pos="567"/>
      </w:tabs>
      <w:jc w:val="both"/>
    </w:pPr>
    <w:rPr>
      <w:rFonts w:ascii="Arial" w:hAnsi="Arial" w:cs="Arial"/>
      <w:b/>
      <w:bCs/>
      <w:color w:val="auto"/>
      <w:sz w:val="20"/>
      <w:szCs w:val="20"/>
    </w:rPr>
  </w:style>
  <w:style w:type="character" w:customStyle="1" w:styleId="Nivel01Char">
    <w:name w:val="Nivel 01 Char"/>
    <w:basedOn w:val="Fontepargpadro"/>
    <w:link w:val="Nivel01"/>
    <w:rsid w:val="00B92D6E"/>
    <w:rPr>
      <w:rFonts w:ascii="Arial" w:eastAsiaTheme="majorEastAsia" w:hAnsi="Arial" w:cs="Arial"/>
      <w:b/>
      <w:bCs/>
      <w:kern w:val="0"/>
      <w:sz w:val="20"/>
      <w:szCs w:val="20"/>
      <w:lang w:eastAsia="pt-BR"/>
      <w14:ligatures w14:val="none"/>
    </w:rPr>
  </w:style>
  <w:style w:type="paragraph" w:customStyle="1" w:styleId="Nivel2">
    <w:name w:val="Nivel 2"/>
    <w:basedOn w:val="Normal"/>
    <w:link w:val="Nivel2Char"/>
    <w:qFormat/>
    <w:rsid w:val="00B92D6E"/>
    <w:pPr>
      <w:numPr>
        <w:ilvl w:val="1"/>
        <w:numId w:val="1"/>
      </w:numPr>
      <w:spacing w:before="120" w:after="120" w:line="276" w:lineRule="auto"/>
      <w:ind w:left="0" w:firstLine="0"/>
      <w:jc w:val="both"/>
    </w:pPr>
    <w:rPr>
      <w:rFonts w:ascii="Arial" w:hAnsi="Arial" w:cs="Arial"/>
      <w:color w:val="000000"/>
      <w:sz w:val="20"/>
      <w:szCs w:val="20"/>
    </w:rPr>
  </w:style>
  <w:style w:type="character" w:customStyle="1" w:styleId="Nivel2Char">
    <w:name w:val="Nivel 2 Char"/>
    <w:basedOn w:val="Fontepargpadro"/>
    <w:link w:val="Nivel2"/>
    <w:locked/>
    <w:rsid w:val="00B92D6E"/>
    <w:rPr>
      <w:rFonts w:ascii="Arial" w:eastAsiaTheme="minorEastAsia" w:hAnsi="Arial" w:cs="Arial"/>
      <w:color w:val="000000"/>
      <w:kern w:val="0"/>
      <w:sz w:val="20"/>
      <w:szCs w:val="20"/>
      <w:lang w:eastAsia="pt-BR"/>
      <w14:ligatures w14:val="none"/>
    </w:rPr>
  </w:style>
  <w:style w:type="paragraph" w:customStyle="1" w:styleId="Nivel3">
    <w:name w:val="Nivel 3"/>
    <w:basedOn w:val="Normal"/>
    <w:link w:val="Nivel3Char"/>
    <w:qFormat/>
    <w:rsid w:val="00B92D6E"/>
    <w:pPr>
      <w:spacing w:before="120" w:after="120" w:line="276" w:lineRule="auto"/>
      <w:ind w:left="425"/>
      <w:jc w:val="both"/>
    </w:pPr>
    <w:rPr>
      <w:rFonts w:ascii="Arial" w:hAnsi="Arial" w:cs="Arial"/>
      <w:color w:val="000000"/>
      <w:sz w:val="20"/>
      <w:szCs w:val="20"/>
    </w:rPr>
  </w:style>
  <w:style w:type="character" w:customStyle="1" w:styleId="Nivel3Char">
    <w:name w:val="Nivel 3 Char"/>
    <w:basedOn w:val="Fontepargpadro"/>
    <w:link w:val="Nivel3"/>
    <w:rsid w:val="00D83DFF"/>
    <w:rPr>
      <w:rFonts w:ascii="Arial" w:eastAsiaTheme="minorEastAsia" w:hAnsi="Arial" w:cs="Arial"/>
      <w:color w:val="000000"/>
      <w:kern w:val="0"/>
      <w:sz w:val="20"/>
      <w:szCs w:val="20"/>
      <w:lang w:eastAsia="pt-BR"/>
      <w14:ligatures w14:val="none"/>
    </w:rPr>
  </w:style>
  <w:style w:type="paragraph" w:customStyle="1" w:styleId="Nivel4">
    <w:name w:val="Nivel 4"/>
    <w:basedOn w:val="Nivel3"/>
    <w:qFormat/>
    <w:rsid w:val="00B92D6E"/>
    <w:pPr>
      <w:numPr>
        <w:ilvl w:val="3"/>
      </w:numPr>
      <w:ind w:left="851"/>
    </w:pPr>
    <w:rPr>
      <w:color w:val="auto"/>
    </w:rPr>
  </w:style>
  <w:style w:type="paragraph" w:customStyle="1" w:styleId="Nivel5">
    <w:name w:val="Nivel 5"/>
    <w:basedOn w:val="Nivel4"/>
    <w:qFormat/>
    <w:rsid w:val="00B92D6E"/>
    <w:pPr>
      <w:numPr>
        <w:ilvl w:val="4"/>
      </w:numPr>
      <w:ind w:left="1276"/>
    </w:pPr>
  </w:style>
  <w:style w:type="paragraph" w:customStyle="1" w:styleId="ou">
    <w:name w:val="ou"/>
    <w:basedOn w:val="PargrafodaLista"/>
    <w:link w:val="ouChar"/>
    <w:qFormat/>
    <w:rsid w:val="00B92D6E"/>
    <w:pPr>
      <w:spacing w:before="60" w:after="60" w:line="259" w:lineRule="auto"/>
      <w:ind w:left="0"/>
      <w:contextualSpacing w:val="0"/>
      <w:jc w:val="center"/>
    </w:pPr>
    <w:rPr>
      <w:rFonts w:ascii="Arial" w:eastAsiaTheme="minorHAnsi" w:hAnsi="Arial" w:cs="Arial"/>
      <w:b/>
      <w:bCs/>
      <w:i/>
      <w:iCs/>
      <w:color w:val="FF0000"/>
      <w:u w:val="single"/>
    </w:rPr>
  </w:style>
  <w:style w:type="paragraph" w:styleId="PargrafodaLista">
    <w:name w:val="List Paragraph"/>
    <w:basedOn w:val="Normal"/>
    <w:link w:val="PargrafodaListaChar"/>
    <w:uiPriority w:val="34"/>
    <w:qFormat/>
    <w:rsid w:val="00B92D6E"/>
    <w:pPr>
      <w:ind w:left="720"/>
      <w:contextualSpacing/>
    </w:pPr>
  </w:style>
  <w:style w:type="character" w:customStyle="1" w:styleId="PargrafodaListaChar">
    <w:name w:val="Parágrafo da Lista Char"/>
    <w:basedOn w:val="Fontepargpadro"/>
    <w:link w:val="PargrafodaLista"/>
    <w:uiPriority w:val="34"/>
    <w:rsid w:val="00D83DFF"/>
    <w:rPr>
      <w:rFonts w:ascii="Ecofont_Spranq_eco_Sans" w:eastAsiaTheme="minorEastAsia" w:hAnsi="Ecofont_Spranq_eco_Sans" w:cs="Tahoma"/>
      <w:kern w:val="0"/>
      <w:sz w:val="24"/>
      <w:szCs w:val="24"/>
      <w:lang w:eastAsia="pt-BR"/>
      <w14:ligatures w14:val="none"/>
    </w:rPr>
  </w:style>
  <w:style w:type="character" w:customStyle="1" w:styleId="ouChar">
    <w:name w:val="ou Char"/>
    <w:basedOn w:val="Fontepargpadro"/>
    <w:link w:val="ou"/>
    <w:rsid w:val="00B92D6E"/>
    <w:rPr>
      <w:rFonts w:ascii="Arial" w:hAnsi="Arial" w:cs="Arial"/>
      <w:b/>
      <w:bCs/>
      <w:i/>
      <w:iCs/>
      <w:color w:val="FF0000"/>
      <w:kern w:val="0"/>
      <w:sz w:val="24"/>
      <w:szCs w:val="24"/>
      <w:u w:val="single"/>
      <w:lang w:eastAsia="pt-BR"/>
      <w14:ligatures w14:val="none"/>
    </w:rPr>
  </w:style>
  <w:style w:type="paragraph" w:customStyle="1" w:styleId="Nvel2-Red">
    <w:name w:val="Nível 2 -Red"/>
    <w:basedOn w:val="Nivel2"/>
    <w:link w:val="Nvel2-RedChar"/>
    <w:qFormat/>
    <w:rsid w:val="00B92D6E"/>
    <w:rPr>
      <w:i/>
      <w:iCs/>
      <w:color w:val="FF0000"/>
    </w:rPr>
  </w:style>
  <w:style w:type="character" w:customStyle="1" w:styleId="Nvel2-RedChar">
    <w:name w:val="Nível 2 -Red Char"/>
    <w:basedOn w:val="Nivel2Char"/>
    <w:link w:val="Nvel2-Red"/>
    <w:rsid w:val="00B92D6E"/>
    <w:rPr>
      <w:rFonts w:ascii="Arial" w:eastAsiaTheme="minorEastAsia" w:hAnsi="Arial" w:cs="Arial"/>
      <w:i/>
      <w:iCs/>
      <w:color w:val="FF0000"/>
      <w:kern w:val="0"/>
      <w:sz w:val="20"/>
      <w:szCs w:val="20"/>
      <w:lang w:eastAsia="pt-BR"/>
      <w14:ligatures w14:val="none"/>
    </w:rPr>
  </w:style>
  <w:style w:type="paragraph" w:customStyle="1" w:styleId="Nvel3-R">
    <w:name w:val="Nível 3-R"/>
    <w:basedOn w:val="Nivel3"/>
    <w:link w:val="Nvel3-RChar"/>
    <w:qFormat/>
    <w:rsid w:val="00B92D6E"/>
    <w:rPr>
      <w:i/>
      <w:iCs/>
      <w:color w:val="FF0000"/>
    </w:rPr>
  </w:style>
  <w:style w:type="character" w:customStyle="1" w:styleId="Nvel3-RChar">
    <w:name w:val="Nível 3-R Char"/>
    <w:basedOn w:val="Fontepargpadro"/>
    <w:link w:val="Nvel3-R"/>
    <w:rsid w:val="00B92D6E"/>
    <w:rPr>
      <w:rFonts w:ascii="Arial" w:eastAsiaTheme="minorEastAsia" w:hAnsi="Arial" w:cs="Arial"/>
      <w:i/>
      <w:iCs/>
      <w:color w:val="FF0000"/>
      <w:kern w:val="0"/>
      <w:sz w:val="20"/>
      <w:szCs w:val="20"/>
      <w:lang w:eastAsia="pt-BR"/>
      <w14:ligatures w14:val="none"/>
    </w:rPr>
  </w:style>
  <w:style w:type="paragraph" w:customStyle="1" w:styleId="Nivel01Titulo">
    <w:name w:val="Nivel_01_Titulo"/>
    <w:basedOn w:val="Ttulo1"/>
    <w:next w:val="Normal"/>
    <w:qFormat/>
    <w:rsid w:val="00D83DFF"/>
    <w:pPr>
      <w:numPr>
        <w:numId w:val="3"/>
      </w:numPr>
      <w:tabs>
        <w:tab w:val="left" w:pos="567"/>
      </w:tabs>
      <w:jc w:val="both"/>
    </w:pPr>
    <w:rPr>
      <w:rFonts w:ascii="Arial" w:hAnsi="Arial" w:cs="Times New Roman"/>
      <w:b/>
      <w:bCs/>
      <w:sz w:val="20"/>
      <w:szCs w:val="20"/>
    </w:rPr>
  </w:style>
  <w:style w:type="character" w:styleId="Hyperlink">
    <w:name w:val="Hyperlink"/>
    <w:uiPriority w:val="99"/>
    <w:rsid w:val="00D83DFF"/>
    <w:rPr>
      <w:color w:val="000080"/>
      <w:u w:val="single"/>
    </w:rPr>
  </w:style>
  <w:style w:type="paragraph" w:customStyle="1" w:styleId="Nvel1-SemNum">
    <w:name w:val="Nível 1-Sem Num"/>
    <w:basedOn w:val="Nivel01"/>
    <w:link w:val="Nvel1-SemNumChar"/>
    <w:qFormat/>
    <w:rsid w:val="00D83DFF"/>
    <w:pPr>
      <w:numPr>
        <w:numId w:val="0"/>
      </w:numPr>
      <w:ind w:left="357"/>
      <w:outlineLvl w:val="1"/>
    </w:pPr>
    <w:rPr>
      <w:color w:val="FF0000"/>
    </w:rPr>
  </w:style>
  <w:style w:type="character" w:customStyle="1" w:styleId="Nvel1-SemNumChar">
    <w:name w:val="Nível 1-Sem Num Char"/>
    <w:basedOn w:val="Nivel01Char"/>
    <w:link w:val="Nvel1-SemNum"/>
    <w:rsid w:val="00D83DFF"/>
    <w:rPr>
      <w:rFonts w:ascii="Arial" w:eastAsiaTheme="majorEastAsia" w:hAnsi="Arial" w:cs="Arial"/>
      <w:b/>
      <w:bCs/>
      <w:color w:val="FF0000"/>
      <w:kern w:val="0"/>
      <w:sz w:val="20"/>
      <w:szCs w:val="20"/>
      <w:lang w:eastAsia="pt-BR"/>
      <w14:ligatures w14:val="none"/>
    </w:rPr>
  </w:style>
  <w:style w:type="table" w:styleId="Tabelacomgrade">
    <w:name w:val="Table Grid"/>
    <w:basedOn w:val="Tabelanormal"/>
    <w:uiPriority w:val="39"/>
    <w:rsid w:val="003E3F23"/>
    <w:pPr>
      <w:spacing w:after="0" w:line="240" w:lineRule="auto"/>
    </w:pPr>
    <w:rPr>
      <w:rFonts w:ascii="Times New Roman" w:eastAsiaTheme="minorEastAsia"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vel4-R">
    <w:name w:val="Nível 4-R"/>
    <w:basedOn w:val="Nivel4"/>
    <w:link w:val="Nvel4-RChar"/>
    <w:qFormat/>
    <w:rsid w:val="00784A11"/>
    <w:pPr>
      <w:ind w:left="2491" w:hanging="648"/>
    </w:pPr>
    <w:rPr>
      <w:i/>
      <w:iCs/>
      <w:color w:val="FF0000"/>
    </w:rPr>
  </w:style>
  <w:style w:type="character" w:customStyle="1" w:styleId="Nvel4-RChar">
    <w:name w:val="Nível 4-R Char"/>
    <w:basedOn w:val="Fontepargpadro"/>
    <w:link w:val="Nvel4-R"/>
    <w:rsid w:val="00784A11"/>
    <w:rPr>
      <w:rFonts w:ascii="Arial" w:eastAsiaTheme="minorEastAsia" w:hAnsi="Arial" w:cs="Arial"/>
      <w:i/>
      <w:iCs/>
      <w:color w:val="FF0000"/>
      <w:kern w:val="0"/>
      <w:sz w:val="20"/>
      <w:szCs w:val="20"/>
      <w:lang w:eastAsia="pt-BR"/>
      <w14:ligatures w14:val="none"/>
    </w:rPr>
  </w:style>
  <w:style w:type="character" w:customStyle="1" w:styleId="a-size-large">
    <w:name w:val="a-size-large"/>
    <w:rsid w:val="00306A77"/>
  </w:style>
  <w:style w:type="character" w:customStyle="1" w:styleId="base">
    <w:name w:val="base"/>
    <w:rsid w:val="00306A77"/>
  </w:style>
  <w:style w:type="paragraph" w:customStyle="1" w:styleId="Corpodetexto21">
    <w:name w:val="Corpo de texto 21"/>
    <w:basedOn w:val="Normal"/>
    <w:rsid w:val="00874905"/>
    <w:pPr>
      <w:widowControl w:val="0"/>
      <w:suppressAutoHyphens/>
      <w:autoSpaceDE w:val="0"/>
      <w:spacing w:before="520" w:line="252" w:lineRule="auto"/>
      <w:jc w:val="both"/>
    </w:pPr>
    <w:rPr>
      <w:rFonts w:ascii="Tahoma" w:eastAsia="Times New Roman" w:hAnsi="Tahoma" w:cs="Times New Roman"/>
      <w:b/>
      <w:color w:val="0000FF"/>
      <w:sz w:val="22"/>
      <w:lang w:eastAsia="ar-SA"/>
    </w:rPr>
  </w:style>
  <w:style w:type="paragraph" w:styleId="Cabealho">
    <w:name w:val="header"/>
    <w:basedOn w:val="Normal"/>
    <w:link w:val="CabealhoChar"/>
    <w:uiPriority w:val="99"/>
    <w:unhideWhenUsed/>
    <w:rsid w:val="003E3B03"/>
    <w:pPr>
      <w:tabs>
        <w:tab w:val="center" w:pos="4252"/>
        <w:tab w:val="right" w:pos="8504"/>
      </w:tabs>
    </w:pPr>
  </w:style>
  <w:style w:type="character" w:customStyle="1" w:styleId="CabealhoChar">
    <w:name w:val="Cabeçalho Char"/>
    <w:basedOn w:val="Fontepargpadro"/>
    <w:link w:val="Cabealho"/>
    <w:uiPriority w:val="99"/>
    <w:rsid w:val="003E3B03"/>
    <w:rPr>
      <w:rFonts w:ascii="Ecofont_Spranq_eco_Sans" w:eastAsiaTheme="minorEastAsia" w:hAnsi="Ecofont_Spranq_eco_Sans" w:cs="Tahoma"/>
      <w:kern w:val="0"/>
      <w:sz w:val="24"/>
      <w:szCs w:val="24"/>
      <w:lang w:eastAsia="pt-BR"/>
      <w14:ligatures w14:val="none"/>
    </w:rPr>
  </w:style>
  <w:style w:type="paragraph" w:styleId="Rodap">
    <w:name w:val="footer"/>
    <w:basedOn w:val="Normal"/>
    <w:link w:val="RodapChar"/>
    <w:unhideWhenUsed/>
    <w:rsid w:val="003E3B03"/>
    <w:pPr>
      <w:tabs>
        <w:tab w:val="center" w:pos="4252"/>
        <w:tab w:val="right" w:pos="8504"/>
      </w:tabs>
    </w:pPr>
  </w:style>
  <w:style w:type="character" w:customStyle="1" w:styleId="RodapChar">
    <w:name w:val="Rodapé Char"/>
    <w:basedOn w:val="Fontepargpadro"/>
    <w:link w:val="Rodap"/>
    <w:rsid w:val="003E3B03"/>
    <w:rPr>
      <w:rFonts w:ascii="Ecofont_Spranq_eco_Sans" w:eastAsiaTheme="minorEastAsia" w:hAnsi="Ecofont_Spranq_eco_Sans" w:cs="Tahoma"/>
      <w:kern w:val="0"/>
      <w:sz w:val="24"/>
      <w:szCs w:val="24"/>
      <w:lang w:eastAsia="pt-BR"/>
      <w14:ligatures w14:val="none"/>
    </w:rPr>
  </w:style>
  <w:style w:type="paragraph" w:styleId="Textodebalo">
    <w:name w:val="Balloon Text"/>
    <w:basedOn w:val="Normal"/>
    <w:link w:val="TextodebaloChar"/>
    <w:uiPriority w:val="99"/>
    <w:semiHidden/>
    <w:unhideWhenUsed/>
    <w:rsid w:val="00400DB1"/>
    <w:rPr>
      <w:rFonts w:ascii="Tahoma" w:eastAsiaTheme="minorHAnsi" w:hAnsi="Tahoma"/>
      <w:sz w:val="16"/>
      <w:szCs w:val="16"/>
      <w:lang w:eastAsia="en-US"/>
    </w:rPr>
  </w:style>
  <w:style w:type="character" w:customStyle="1" w:styleId="TextodebaloChar">
    <w:name w:val="Texto de balão Char"/>
    <w:basedOn w:val="Fontepargpadro"/>
    <w:link w:val="Textodebalo"/>
    <w:uiPriority w:val="99"/>
    <w:semiHidden/>
    <w:rsid w:val="00400DB1"/>
    <w:rPr>
      <w:rFonts w:ascii="Tahoma" w:hAnsi="Tahoma" w:cs="Tahoma"/>
      <w:kern w:val="0"/>
      <w:sz w:val="16"/>
      <w:szCs w:val="16"/>
      <w14:ligatures w14:val="none"/>
    </w:rPr>
  </w:style>
  <w:style w:type="table" w:customStyle="1" w:styleId="TableNormal">
    <w:name w:val="Table Normal"/>
    <w:uiPriority w:val="2"/>
    <w:semiHidden/>
    <w:unhideWhenUsed/>
    <w:qFormat/>
    <w:rsid w:val="00C24827"/>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24827"/>
    <w:pPr>
      <w:widowControl w:val="0"/>
      <w:autoSpaceDE w:val="0"/>
      <w:autoSpaceDN w:val="0"/>
    </w:pPr>
    <w:rPr>
      <w:rFonts w:ascii="Arial" w:eastAsia="Arial" w:hAnsi="Arial" w:cs="Arial"/>
      <w:sz w:val="22"/>
      <w:szCs w:val="22"/>
      <w:lang w:val="pt-PT" w:eastAsia="en-US"/>
    </w:rPr>
  </w:style>
  <w:style w:type="paragraph" w:customStyle="1" w:styleId="Nivel1">
    <w:name w:val="Nivel1"/>
    <w:basedOn w:val="Ttulo1"/>
    <w:qFormat/>
    <w:rsid w:val="00793547"/>
    <w:pPr>
      <w:spacing w:before="480" w:line="276" w:lineRule="auto"/>
      <w:ind w:left="644" w:hanging="360"/>
      <w:jc w:val="both"/>
    </w:pPr>
    <w:rPr>
      <w:rFonts w:ascii="Arial" w:hAnsi="Arial" w:cs="Times New Roman"/>
      <w:b/>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planalto.gov.br/ccivil_03/_ato2019-2022/2022/Decreto/D11246.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leis/l5764.htm" TargetMode="External"/><Relationship Id="rId3" Type="http://schemas.openxmlformats.org/officeDocument/2006/relationships/styles" Target="styles.xml"/><Relationship Id="rId21" Type="http://schemas.openxmlformats.org/officeDocument/2006/relationships/hyperlink" Target="https://www.planalto.gov.br/ccivil_03/_ato2019-2022/2022/Decreto/D11246.htm" TargetMode="External"/><Relationship Id="rId34" Type="http://schemas.openxmlformats.org/officeDocument/2006/relationships/hyperlink" Target="https://www.planalto.gov.br/ccivil_03/leis/l5764.htm" TargetMode="External"/><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planalto.gov.br/ccivil_03/_ato2019-2022/2022/Decreto/D11246.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economia/pt-br/assuntos/drei/legislacao/arquivos/legislacoes-federais/indrei772020.pdf" TargetMode="External"/><Relationship Id="rId38" Type="http://schemas.openxmlformats.org/officeDocument/2006/relationships/hyperlink" Target="https://www.planalto.gov.br/ccivil_03/leis/l5764.htm" TargetMode="External"/><Relationship Id="rId2" Type="http://schemas.openxmlformats.org/officeDocument/2006/relationships/numbering" Target="numbering.xml"/><Relationship Id="rId16" Type="http://schemas.openxmlformats.org/officeDocument/2006/relationships/hyperlink" Target="https://www.planalto.gov.br/ccivil_03/_ato2019-2022/2022/Decreto/D11246.htm" TargetMode="External"/><Relationship Id="rId20" Type="http://schemas.openxmlformats.org/officeDocument/2006/relationships/hyperlink" Target="https://www.planalto.gov.br/ccivil_03/_ato2019-2022/2022/Decreto/D11246.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_ato2019-2022/2022/Decreto/D11246.htm" TargetMode="External"/><Relationship Id="rId24" Type="http://schemas.openxmlformats.org/officeDocument/2006/relationships/hyperlink" Target="https://www.planalto.gov.br/ccivil_03/_ato2019-2022/2022/Decreto/D11246.htm" TargetMode="External"/><Relationship Id="rId32" Type="http://schemas.openxmlformats.org/officeDocument/2006/relationships/hyperlink" Target="https://www.gov.br/empresas-e-negocios/pt-br/empreendedor" TargetMode="External"/><Relationship Id="rId37" Type="http://schemas.openxmlformats.org/officeDocument/2006/relationships/hyperlink" Target="https://www.planalto.gov.br/ccivil_03/leis/l5764.htm" TargetMode="External"/><Relationship Id="rId40" Type="http://schemas.openxmlformats.org/officeDocument/2006/relationships/hyperlink" Target="https://www.planalto.gov.br/ccivil_03/leis/l5764.htm" TargetMode="External"/><Relationship Id="rId5" Type="http://schemas.openxmlformats.org/officeDocument/2006/relationships/settings" Target="settings.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s://www.planalto.gov.br/ccivil_03/_ato2019-2022/2022/Decreto/D11246.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trabalho-e-previdencia/pt-br/servicos/empregador/programa-de-alimentacao-do-trabalhador-pat/arquivos-legislacao/instrucoes-normativas/pat_in_971_2009.pdf"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s://www.planalto.gov.br/ccivil_03/leis/lcp/lcp123.htm"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9-2022/2022/Decreto/D11246.htm" TargetMode="External"/><Relationship Id="rId22" Type="http://schemas.openxmlformats.org/officeDocument/2006/relationships/hyperlink" Target="https://www.planalto.gov.br/ccivil_03/_ato2019-2022/2022/Decreto/D11246.htm" TargetMode="External"/><Relationship Id="rId27" Type="http://schemas.openxmlformats.org/officeDocument/2006/relationships/hyperlink" Target="https://in.gov.br/en/web/dou/-/instrucao-normativa-seges/me-n-77-de-4-de-novembro-de-2022-441681061" TargetMode="External"/><Relationship Id="rId30" Type="http://schemas.openxmlformats.org/officeDocument/2006/relationships/hyperlink" Target="https://in.gov.br/en/web/dou/-/instrucao-normativa-seges/me-n-77-de-4-de-novembro-de-2022-441681061" TargetMode="External"/><Relationship Id="rId35" Type="http://schemas.openxmlformats.org/officeDocument/2006/relationships/hyperlink" Target="https://www.planalto.gov.br/ccivil_03/_ato2019-2022/2021/decreto/d10880.htm" TargetMode="External"/><Relationship Id="rId43"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FDBBA-4D51-4DEF-8EC0-1AB56DEF3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12</Pages>
  <Words>5794</Words>
  <Characters>31292</Characters>
  <Application>Microsoft Office Word</Application>
  <DocSecurity>0</DocSecurity>
  <Lines>260</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Carolina Lopes</dc:creator>
  <cp:lastModifiedBy>Licitação</cp:lastModifiedBy>
  <cp:revision>16</cp:revision>
  <dcterms:created xsi:type="dcterms:W3CDTF">2024-03-21T16:02:00Z</dcterms:created>
  <dcterms:modified xsi:type="dcterms:W3CDTF">2024-04-03T12:00:00Z</dcterms:modified>
</cp:coreProperties>
</file>